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885" w:rsidRDefault="00171885" w:rsidP="0017188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1885" w:rsidRPr="007439A6" w:rsidRDefault="00171885" w:rsidP="0017188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15A3">
        <w:rPr>
          <w:rFonts w:ascii="Times New Roman" w:hAnsi="Times New Roman"/>
          <w:sz w:val="28"/>
          <w:szCs w:val="28"/>
        </w:rPr>
        <w:t>МБОУ</w:t>
      </w:r>
      <w:proofErr w:type="gramStart"/>
      <w:r w:rsidRPr="004815A3">
        <w:rPr>
          <w:rFonts w:ascii="Times New Roman" w:hAnsi="Times New Roman"/>
          <w:sz w:val="28"/>
          <w:szCs w:val="28"/>
        </w:rPr>
        <w:t>«</w:t>
      </w:r>
      <w:r w:rsidRPr="004815A3">
        <w:rPr>
          <w:rFonts w:ascii="Times New Roman" w:hAnsi="Times New Roman"/>
          <w:sz w:val="28"/>
          <w:szCs w:val="28"/>
          <w:lang w:val="tt-RU"/>
        </w:rPr>
        <w:t>Б</w:t>
      </w:r>
      <w:proofErr w:type="gramEnd"/>
      <w:r w:rsidRPr="004815A3">
        <w:rPr>
          <w:rFonts w:ascii="Times New Roman" w:hAnsi="Times New Roman"/>
          <w:sz w:val="28"/>
          <w:szCs w:val="28"/>
          <w:lang w:val="tt-RU"/>
        </w:rPr>
        <w:t>урнашевская средняя об</w:t>
      </w:r>
      <w:r w:rsidRPr="004815A3">
        <w:rPr>
          <w:rFonts w:ascii="Times New Roman" w:hAnsi="Times New Roman"/>
          <w:sz w:val="28"/>
          <w:szCs w:val="28"/>
        </w:rPr>
        <w:t>щ</w:t>
      </w:r>
      <w:r w:rsidRPr="004815A3">
        <w:rPr>
          <w:rFonts w:ascii="Times New Roman" w:hAnsi="Times New Roman"/>
          <w:sz w:val="28"/>
          <w:szCs w:val="28"/>
          <w:lang w:val="tt-RU"/>
        </w:rPr>
        <w:t>еобразовательная школа</w:t>
      </w:r>
      <w:r w:rsidRPr="004815A3">
        <w:rPr>
          <w:rFonts w:ascii="Times New Roman" w:hAnsi="Times New Roman"/>
          <w:sz w:val="28"/>
          <w:szCs w:val="28"/>
        </w:rPr>
        <w:t>»</w:t>
      </w:r>
    </w:p>
    <w:p w:rsidR="00171885" w:rsidRPr="004815A3" w:rsidRDefault="00171885" w:rsidP="00171885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4815A3">
        <w:rPr>
          <w:rFonts w:ascii="Times New Roman" w:hAnsi="Times New Roman"/>
          <w:sz w:val="28"/>
          <w:szCs w:val="28"/>
          <w:lang w:val="tt-RU"/>
        </w:rPr>
        <w:t>Апастовского муниципального района Республики Татарстан</w:t>
      </w:r>
    </w:p>
    <w:p w:rsidR="00171885" w:rsidRPr="004815A3" w:rsidRDefault="00171885" w:rsidP="0017188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pPr w:leftFromText="181" w:rightFromText="181" w:bottomFromText="200" w:vertAnchor="page" w:horzAnchor="margin" w:tblpY="2056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5245"/>
        <w:gridCol w:w="4536"/>
      </w:tblGrid>
      <w:tr w:rsidR="002D0067" w:rsidRPr="004815A3" w:rsidTr="00171885">
        <w:trPr>
          <w:trHeight w:val="198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067" w:rsidRDefault="002D0067" w:rsidP="002D006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«Рассмотрено»</w:t>
            </w:r>
          </w:p>
          <w:p w:rsidR="002D0067" w:rsidRDefault="002D0067" w:rsidP="002D006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  <w:p w:rsidR="002D0067" w:rsidRDefault="002D0067" w:rsidP="002D006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__________________/</w:t>
            </w:r>
            <w:proofErr w:type="spellStart"/>
            <w:r w:rsidR="008E49A0">
              <w:rPr>
                <w:rFonts w:ascii="Times New Roman" w:hAnsi="Times New Roman"/>
                <w:sz w:val="24"/>
                <w:szCs w:val="24"/>
              </w:rPr>
              <w:t>Салимуллина</w:t>
            </w:r>
            <w:proofErr w:type="spellEnd"/>
            <w:r w:rsidR="008E49A0">
              <w:rPr>
                <w:rFonts w:ascii="Times New Roman" w:hAnsi="Times New Roman"/>
                <w:sz w:val="24"/>
                <w:szCs w:val="24"/>
              </w:rPr>
              <w:t xml:space="preserve"> Г.К</w:t>
            </w:r>
            <w:r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2D0067" w:rsidRDefault="002D0067" w:rsidP="002D006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2D0067" w:rsidRDefault="002D0067" w:rsidP="002D006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от«    »                               2022 г.</w:t>
            </w:r>
          </w:p>
          <w:p w:rsidR="002D0067" w:rsidRDefault="002D0067" w:rsidP="002D00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067" w:rsidRDefault="002D0067" w:rsidP="002D00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2D0067" w:rsidRDefault="002D0067" w:rsidP="002D00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 МБОУ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урнашевская средняя 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 _________________/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Хуснуллина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А.Р./</w:t>
            </w:r>
          </w:p>
          <w:p w:rsidR="002D0067" w:rsidRDefault="002D0067" w:rsidP="002D006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2D0067" w:rsidRDefault="002D0067" w:rsidP="002D00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     »                     2022 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067" w:rsidRDefault="002D0067" w:rsidP="002D00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«Утверждено»</w:t>
            </w:r>
          </w:p>
          <w:p w:rsidR="002D0067" w:rsidRDefault="002D0067" w:rsidP="002D00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 МБОУ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урнашевская средняя 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D0067" w:rsidRDefault="002D0067" w:rsidP="002D0067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Вилданова Д.Х.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2D0067" w:rsidRDefault="002D0067" w:rsidP="002D006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</w:p>
          <w:p w:rsidR="002D0067" w:rsidRDefault="002D0067" w:rsidP="002D00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от«    »                       2022г.</w:t>
            </w:r>
          </w:p>
        </w:tc>
      </w:tr>
    </w:tbl>
    <w:p w:rsidR="00171885" w:rsidRPr="004815A3" w:rsidRDefault="00171885" w:rsidP="00171885">
      <w:pPr>
        <w:jc w:val="center"/>
        <w:rPr>
          <w:rFonts w:ascii="Times New Roman" w:eastAsia="Calibri" w:hAnsi="Times New Roman"/>
          <w:b/>
          <w:lang w:eastAsia="en-US"/>
        </w:rPr>
      </w:pPr>
      <w:r w:rsidRPr="004815A3">
        <w:rPr>
          <w:rFonts w:ascii="Times New Roman" w:eastAsia="Calibri" w:hAnsi="Times New Roman"/>
          <w:sz w:val="36"/>
          <w:szCs w:val="36"/>
          <w:lang w:eastAsia="en-US"/>
        </w:rPr>
        <w:tab/>
      </w:r>
    </w:p>
    <w:p w:rsidR="00171885" w:rsidRDefault="00171885" w:rsidP="00171885">
      <w:pPr>
        <w:tabs>
          <w:tab w:val="left" w:pos="9288"/>
        </w:tabs>
        <w:rPr>
          <w:rFonts w:ascii="Times New Roman" w:hAnsi="Times New Roman"/>
          <w:b/>
          <w:sz w:val="28"/>
          <w:szCs w:val="28"/>
        </w:rPr>
      </w:pPr>
    </w:p>
    <w:p w:rsidR="00171885" w:rsidRDefault="00171885" w:rsidP="00171885">
      <w:pPr>
        <w:tabs>
          <w:tab w:val="left" w:pos="9288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</w:p>
    <w:p w:rsidR="00171885" w:rsidRDefault="00171885" w:rsidP="00171885">
      <w:pPr>
        <w:tabs>
          <w:tab w:val="left" w:pos="9288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РАБОЧАЯ ПРОГРАММА</w:t>
      </w:r>
    </w:p>
    <w:p w:rsidR="00171885" w:rsidRPr="00FC7067" w:rsidRDefault="00171885" w:rsidP="00171885">
      <w:pPr>
        <w:tabs>
          <w:tab w:val="left" w:pos="9288"/>
        </w:tabs>
        <w:spacing w:after="0" w:line="240" w:lineRule="auto"/>
        <w:ind w:left="5940"/>
        <w:rPr>
          <w:rFonts w:ascii="Times New Roman" w:hAnsi="Times New Roman"/>
          <w:sz w:val="28"/>
          <w:szCs w:val="28"/>
        </w:rPr>
      </w:pPr>
      <w:r w:rsidRPr="00FC7067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 изобразительному искусству </w:t>
      </w:r>
      <w:r w:rsidR="001A49AF">
        <w:rPr>
          <w:rFonts w:ascii="Times New Roman" w:hAnsi="Times New Roman"/>
          <w:sz w:val="28"/>
          <w:szCs w:val="28"/>
        </w:rPr>
        <w:t xml:space="preserve">для </w:t>
      </w:r>
      <w:r w:rsidR="00962F7E">
        <w:rPr>
          <w:rFonts w:ascii="Times New Roman" w:hAnsi="Times New Roman"/>
          <w:sz w:val="28"/>
          <w:szCs w:val="28"/>
        </w:rPr>
        <w:t>3</w:t>
      </w:r>
      <w:r w:rsidRPr="00FC7067">
        <w:rPr>
          <w:rFonts w:ascii="Times New Roman" w:hAnsi="Times New Roman"/>
          <w:sz w:val="28"/>
          <w:szCs w:val="28"/>
        </w:rPr>
        <w:t xml:space="preserve"> класса</w:t>
      </w:r>
    </w:p>
    <w:p w:rsidR="00171885" w:rsidRPr="00FC7067" w:rsidRDefault="00171885" w:rsidP="00171885">
      <w:pPr>
        <w:tabs>
          <w:tab w:val="left" w:pos="9288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C7067">
        <w:rPr>
          <w:rFonts w:ascii="Times New Roman" w:hAnsi="Times New Roman"/>
          <w:sz w:val="28"/>
          <w:szCs w:val="28"/>
        </w:rPr>
        <w:t xml:space="preserve">учителя </w:t>
      </w:r>
      <w:r w:rsidR="00013CFB">
        <w:rPr>
          <w:rFonts w:ascii="Times New Roman" w:hAnsi="Times New Roman"/>
          <w:sz w:val="28"/>
          <w:szCs w:val="28"/>
          <w:lang w:val="tt-RU"/>
        </w:rPr>
        <w:t>первой</w:t>
      </w:r>
      <w:r w:rsidRPr="00FC7067">
        <w:rPr>
          <w:rFonts w:ascii="Times New Roman" w:hAnsi="Times New Roman"/>
          <w:sz w:val="28"/>
          <w:szCs w:val="28"/>
        </w:rPr>
        <w:t xml:space="preserve"> квалификационной категории</w:t>
      </w:r>
    </w:p>
    <w:p w:rsidR="00171885" w:rsidRDefault="002D0067" w:rsidP="00171885">
      <w:pPr>
        <w:tabs>
          <w:tab w:val="left" w:pos="9288"/>
        </w:tabs>
        <w:ind w:left="59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tt-RU"/>
        </w:rPr>
        <w:t>Ахметшиной  Алсу  Габделхаковны</w:t>
      </w:r>
    </w:p>
    <w:p w:rsidR="00171885" w:rsidRDefault="00171885" w:rsidP="00171885">
      <w:pPr>
        <w:tabs>
          <w:tab w:val="left" w:pos="9288"/>
        </w:tabs>
        <w:ind w:left="5940"/>
        <w:jc w:val="right"/>
        <w:rPr>
          <w:rFonts w:ascii="Times New Roman" w:hAnsi="Times New Roman"/>
        </w:rPr>
      </w:pPr>
    </w:p>
    <w:p w:rsidR="00171885" w:rsidRDefault="00171885" w:rsidP="00171885">
      <w:pPr>
        <w:tabs>
          <w:tab w:val="left" w:pos="9288"/>
        </w:tabs>
        <w:ind w:left="5940"/>
        <w:jc w:val="right"/>
        <w:rPr>
          <w:rFonts w:ascii="Times New Roman" w:hAnsi="Times New Roman"/>
        </w:rPr>
      </w:pPr>
    </w:p>
    <w:p w:rsidR="00171885" w:rsidRDefault="00171885" w:rsidP="00171885">
      <w:pPr>
        <w:tabs>
          <w:tab w:val="left" w:pos="9288"/>
        </w:tabs>
        <w:rPr>
          <w:rFonts w:ascii="Times New Roman" w:hAnsi="Times New Roman"/>
        </w:rPr>
      </w:pPr>
    </w:p>
    <w:p w:rsidR="00171885" w:rsidRDefault="00171885" w:rsidP="00171885">
      <w:pPr>
        <w:tabs>
          <w:tab w:val="left" w:pos="9288"/>
        </w:tabs>
        <w:ind w:left="5940"/>
        <w:jc w:val="right"/>
        <w:rPr>
          <w:rFonts w:ascii="Times New Roman" w:hAnsi="Times New Roman"/>
        </w:rPr>
      </w:pPr>
    </w:p>
    <w:p w:rsidR="00171885" w:rsidRPr="00FC7067" w:rsidRDefault="00171885" w:rsidP="00171885">
      <w:pPr>
        <w:tabs>
          <w:tab w:val="left" w:pos="92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FC7067">
        <w:rPr>
          <w:rFonts w:ascii="Times New Roman" w:hAnsi="Times New Roman"/>
          <w:sz w:val="24"/>
          <w:szCs w:val="24"/>
        </w:rPr>
        <w:t>Рассмотрено на заседании педагогического совета</w:t>
      </w:r>
    </w:p>
    <w:p w:rsidR="00171885" w:rsidRDefault="00962F7E" w:rsidP="00171885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 № 1   от  </w:t>
      </w:r>
      <w:r>
        <w:rPr>
          <w:rFonts w:ascii="Times New Roman" w:hAnsi="Times New Roman"/>
          <w:sz w:val="24"/>
          <w:szCs w:val="24"/>
          <w:lang w:val="tt-RU"/>
        </w:rPr>
        <w:t>31</w:t>
      </w:r>
      <w:r w:rsidR="002D0067">
        <w:rPr>
          <w:rFonts w:ascii="Times New Roman" w:hAnsi="Times New Roman"/>
          <w:sz w:val="24"/>
          <w:szCs w:val="24"/>
        </w:rPr>
        <w:t xml:space="preserve"> августа   2022</w:t>
      </w:r>
      <w:r w:rsidR="00171885">
        <w:rPr>
          <w:rFonts w:ascii="Times New Roman" w:hAnsi="Times New Roman"/>
          <w:sz w:val="24"/>
          <w:szCs w:val="24"/>
        </w:rPr>
        <w:t xml:space="preserve"> г</w:t>
      </w:r>
    </w:p>
    <w:p w:rsidR="00171885" w:rsidRDefault="00171885" w:rsidP="00171885">
      <w:pPr>
        <w:tabs>
          <w:tab w:val="left" w:pos="9288"/>
        </w:tabs>
        <w:spacing w:after="0" w:line="240" w:lineRule="auto"/>
        <w:ind w:left="5103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</w:p>
    <w:p w:rsidR="00171885" w:rsidRDefault="00171885" w:rsidP="00171885">
      <w:pPr>
        <w:tabs>
          <w:tab w:val="left" w:pos="9288"/>
        </w:tabs>
        <w:spacing w:after="0" w:line="240" w:lineRule="auto"/>
        <w:ind w:left="5103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</w:p>
    <w:p w:rsidR="00C20DF8" w:rsidRDefault="00C20DF8" w:rsidP="00171885">
      <w:pPr>
        <w:tabs>
          <w:tab w:val="left" w:pos="9288"/>
        </w:tabs>
        <w:spacing w:after="0" w:line="240" w:lineRule="auto"/>
        <w:ind w:left="5103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</w:p>
    <w:p w:rsidR="002D0067" w:rsidRDefault="002D0067" w:rsidP="00171885">
      <w:pPr>
        <w:tabs>
          <w:tab w:val="left" w:pos="9288"/>
        </w:tabs>
        <w:spacing w:after="0" w:line="240" w:lineRule="auto"/>
        <w:ind w:left="5103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</w:p>
    <w:p w:rsidR="00171885" w:rsidRDefault="00171885" w:rsidP="00171885">
      <w:pPr>
        <w:tabs>
          <w:tab w:val="left" w:pos="0"/>
          <w:tab w:val="left" w:pos="9288"/>
        </w:tabs>
        <w:spacing w:after="0" w:line="240" w:lineRule="auto"/>
        <w:ind w:left="5103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</w:p>
    <w:p w:rsidR="003A68E8" w:rsidRPr="00171885" w:rsidRDefault="003A68E8" w:rsidP="000C4015">
      <w:pPr>
        <w:tabs>
          <w:tab w:val="left" w:pos="0"/>
          <w:tab w:val="left" w:pos="9288"/>
        </w:tabs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AA6CA1">
        <w:rPr>
          <w:rFonts w:ascii="Times New Roman" w:eastAsiaTheme="minorEastAsia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3A68E8" w:rsidRPr="00AA6CA1" w:rsidRDefault="003A68E8" w:rsidP="003A68E8">
      <w:pPr>
        <w:rPr>
          <w:rFonts w:ascii="Times New Roman" w:eastAsia="Calibri" w:hAnsi="Times New Roman"/>
          <w:lang w:eastAsia="en-US"/>
        </w:rPr>
      </w:pPr>
    </w:p>
    <w:p w:rsidR="003A68E8" w:rsidRDefault="003A68E8" w:rsidP="003A68E8">
      <w:pPr>
        <w:rPr>
          <w:rFonts w:ascii="Times New Roman" w:eastAsiaTheme="minorEastAsia" w:hAnsi="Times New Roman"/>
          <w:sz w:val="24"/>
          <w:szCs w:val="24"/>
        </w:rPr>
      </w:pPr>
      <w:r w:rsidRPr="00AA6CA1">
        <w:rPr>
          <w:rFonts w:ascii="Times New Roman" w:eastAsiaTheme="minorEastAsia" w:hAnsi="Times New Roman"/>
          <w:sz w:val="24"/>
          <w:szCs w:val="24"/>
        </w:rPr>
        <w:t>Данная рабочая программа по</w:t>
      </w:r>
      <w:r w:rsidRPr="00AA6CA1">
        <w:rPr>
          <w:rFonts w:ascii="Times New Roman" w:hAnsi="Times New Roman"/>
          <w:sz w:val="24"/>
          <w:szCs w:val="24"/>
        </w:rPr>
        <w:t xml:space="preserve"> изобразительному искусству  р</w:t>
      </w:r>
      <w:r w:rsidRPr="00AA6CA1">
        <w:rPr>
          <w:rFonts w:ascii="Times New Roman" w:eastAsiaTheme="minorEastAsia" w:hAnsi="Times New Roman"/>
          <w:sz w:val="24"/>
          <w:szCs w:val="24"/>
        </w:rPr>
        <w:t>азработана на основе следующих документов:</w:t>
      </w:r>
    </w:p>
    <w:p w:rsidR="00257A64" w:rsidRPr="00257A64" w:rsidRDefault="00257A64" w:rsidP="00257A64">
      <w:pPr>
        <w:rPr>
          <w:rFonts w:ascii="Times New Roman" w:eastAsiaTheme="minorEastAsia" w:hAnsi="Times New Roman"/>
          <w:sz w:val="24"/>
          <w:szCs w:val="24"/>
        </w:rPr>
      </w:pPr>
      <w:r w:rsidRPr="00257A64">
        <w:rPr>
          <w:rFonts w:ascii="Times New Roman" w:eastAsiaTheme="minorEastAsia" w:hAnsi="Times New Roman"/>
          <w:sz w:val="24"/>
          <w:szCs w:val="24"/>
        </w:rPr>
        <w:t>1.</w:t>
      </w:r>
      <w:r w:rsidRPr="00257A64">
        <w:rPr>
          <w:rFonts w:ascii="Times New Roman" w:eastAsiaTheme="minorEastAsia" w:hAnsi="Times New Roman"/>
          <w:sz w:val="24"/>
          <w:szCs w:val="24"/>
        </w:rPr>
        <w:tab/>
        <w:t>Федеральный государственный образовательный стандарт основного общего образования,  утвержденного приказом Министерства образования и науки РФ от 17 декабря 2010 года № 1897;</w:t>
      </w:r>
    </w:p>
    <w:p w:rsidR="00257A64" w:rsidRPr="00257A64" w:rsidRDefault="008C64D4" w:rsidP="00257A64">
      <w:pPr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2</w:t>
      </w:r>
      <w:r w:rsidR="00257A64" w:rsidRPr="00257A64">
        <w:rPr>
          <w:rFonts w:ascii="Times New Roman" w:eastAsiaTheme="minorEastAsia" w:hAnsi="Times New Roman"/>
          <w:sz w:val="24"/>
          <w:szCs w:val="24"/>
        </w:rPr>
        <w:t>.</w:t>
      </w:r>
      <w:r w:rsidR="00257A64" w:rsidRPr="00257A64">
        <w:rPr>
          <w:rFonts w:ascii="Times New Roman" w:eastAsiaTheme="minorEastAsia" w:hAnsi="Times New Roman"/>
          <w:sz w:val="24"/>
          <w:szCs w:val="24"/>
        </w:rPr>
        <w:tab/>
        <w:t>Основная образовательная программа  начального общего образования МБОУ «</w:t>
      </w:r>
      <w:proofErr w:type="spellStart"/>
      <w:r w:rsidR="00257A64" w:rsidRPr="00257A64">
        <w:rPr>
          <w:rFonts w:ascii="Times New Roman" w:eastAsiaTheme="minorEastAsia" w:hAnsi="Times New Roman"/>
          <w:sz w:val="24"/>
          <w:szCs w:val="24"/>
        </w:rPr>
        <w:t>Бурнашевская</w:t>
      </w:r>
      <w:proofErr w:type="spellEnd"/>
      <w:r w:rsidR="00257A64" w:rsidRPr="00257A64">
        <w:rPr>
          <w:rFonts w:ascii="Times New Roman" w:eastAsiaTheme="minorEastAsia" w:hAnsi="Times New Roman"/>
          <w:sz w:val="24"/>
          <w:szCs w:val="24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</w:t>
      </w:r>
      <w:proofErr w:type="gramStart"/>
      <w:r w:rsidR="00257A64" w:rsidRPr="00257A64">
        <w:rPr>
          <w:rFonts w:ascii="Times New Roman" w:eastAsiaTheme="minorEastAsia" w:hAnsi="Times New Roman"/>
          <w:sz w:val="24"/>
          <w:szCs w:val="24"/>
        </w:rPr>
        <w:t xml:space="preserve"> ;</w:t>
      </w:r>
      <w:proofErr w:type="gramEnd"/>
      <w:r w:rsidR="00257A64" w:rsidRPr="00257A64">
        <w:rPr>
          <w:rFonts w:ascii="Times New Roman" w:eastAsiaTheme="minorEastAsia" w:hAnsi="Times New Roman"/>
          <w:sz w:val="24"/>
          <w:szCs w:val="24"/>
        </w:rPr>
        <w:t xml:space="preserve"> </w:t>
      </w:r>
    </w:p>
    <w:p w:rsidR="00257A64" w:rsidRPr="00257A64" w:rsidRDefault="008C64D4" w:rsidP="00257A64">
      <w:pPr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3</w:t>
      </w:r>
      <w:r w:rsidR="00257A64" w:rsidRPr="00257A64">
        <w:rPr>
          <w:rFonts w:ascii="Times New Roman" w:eastAsiaTheme="minorEastAsia" w:hAnsi="Times New Roman"/>
          <w:sz w:val="24"/>
          <w:szCs w:val="24"/>
        </w:rPr>
        <w:t>.</w:t>
      </w:r>
      <w:r w:rsidR="00257A64" w:rsidRPr="00257A64">
        <w:rPr>
          <w:rFonts w:ascii="Times New Roman" w:eastAsiaTheme="minorEastAsia" w:hAnsi="Times New Roman"/>
          <w:sz w:val="24"/>
          <w:szCs w:val="24"/>
        </w:rPr>
        <w:tab/>
        <w:t>Учебный план  МБОУ «</w:t>
      </w:r>
      <w:proofErr w:type="spellStart"/>
      <w:r w:rsidR="00257A64" w:rsidRPr="00257A64">
        <w:rPr>
          <w:rFonts w:ascii="Times New Roman" w:eastAsiaTheme="minorEastAsia" w:hAnsi="Times New Roman"/>
          <w:sz w:val="24"/>
          <w:szCs w:val="24"/>
        </w:rPr>
        <w:t>Бурнашевская</w:t>
      </w:r>
      <w:proofErr w:type="spellEnd"/>
      <w:r w:rsidR="00257A64" w:rsidRPr="00257A64">
        <w:rPr>
          <w:rFonts w:ascii="Times New Roman" w:eastAsiaTheme="minorEastAsia" w:hAnsi="Times New Roman"/>
          <w:sz w:val="24"/>
          <w:szCs w:val="24"/>
        </w:rPr>
        <w:t xml:space="preserve"> СОШ» </w:t>
      </w:r>
      <w:proofErr w:type="spellStart"/>
      <w:r w:rsidR="00257A64" w:rsidRPr="00257A64">
        <w:rPr>
          <w:rFonts w:ascii="Times New Roman" w:eastAsiaTheme="minorEastAsia" w:hAnsi="Times New Roman"/>
          <w:sz w:val="24"/>
          <w:szCs w:val="24"/>
        </w:rPr>
        <w:t>Апастовского</w:t>
      </w:r>
      <w:proofErr w:type="spellEnd"/>
      <w:r w:rsidR="00257A64" w:rsidRPr="00257A64">
        <w:rPr>
          <w:rFonts w:ascii="Times New Roman" w:eastAsiaTheme="minorEastAsia" w:hAnsi="Times New Roman"/>
          <w:sz w:val="24"/>
          <w:szCs w:val="24"/>
        </w:rPr>
        <w:t xml:space="preserve"> муниципального рай</w:t>
      </w:r>
      <w:r w:rsidR="006F642C">
        <w:rPr>
          <w:rFonts w:ascii="Times New Roman" w:eastAsiaTheme="minorEastAsia" w:hAnsi="Times New Roman"/>
          <w:sz w:val="24"/>
          <w:szCs w:val="24"/>
        </w:rPr>
        <w:t>она Республики Татарстан на 2021</w:t>
      </w:r>
      <w:r w:rsidR="00013CFB">
        <w:rPr>
          <w:rFonts w:ascii="Times New Roman" w:eastAsiaTheme="minorEastAsia" w:hAnsi="Times New Roman"/>
          <w:sz w:val="24"/>
          <w:szCs w:val="24"/>
        </w:rPr>
        <w:t>-202</w:t>
      </w:r>
      <w:r w:rsidR="006F642C">
        <w:rPr>
          <w:rFonts w:ascii="Times New Roman" w:eastAsiaTheme="minorEastAsia" w:hAnsi="Times New Roman"/>
          <w:sz w:val="24"/>
          <w:szCs w:val="24"/>
        </w:rPr>
        <w:t>2</w:t>
      </w:r>
      <w:r w:rsidR="00257A64" w:rsidRPr="00257A64">
        <w:rPr>
          <w:rFonts w:ascii="Times New Roman" w:eastAsiaTheme="minorEastAsia" w:hAnsi="Times New Roman"/>
          <w:sz w:val="24"/>
          <w:szCs w:val="24"/>
        </w:rPr>
        <w:t xml:space="preserve"> учебный год, утвержденного решением педаг</w:t>
      </w:r>
      <w:r w:rsidR="006F78FB">
        <w:rPr>
          <w:rFonts w:ascii="Times New Roman" w:eastAsiaTheme="minorEastAsia" w:hAnsi="Times New Roman"/>
          <w:sz w:val="24"/>
          <w:szCs w:val="24"/>
        </w:rPr>
        <w:t>огического совета (Протокол №</w:t>
      </w:r>
      <w:r>
        <w:rPr>
          <w:rFonts w:ascii="Times New Roman" w:eastAsiaTheme="minorEastAsia" w:hAnsi="Times New Roman"/>
          <w:sz w:val="24"/>
          <w:szCs w:val="24"/>
        </w:rPr>
        <w:t>1</w:t>
      </w:r>
      <w:r w:rsidR="006F642C">
        <w:rPr>
          <w:rFonts w:ascii="Times New Roman" w:eastAsiaTheme="minorEastAsia" w:hAnsi="Times New Roman"/>
          <w:sz w:val="24"/>
          <w:szCs w:val="24"/>
        </w:rPr>
        <w:t xml:space="preserve">   от 31 августа  2021</w:t>
      </w:r>
      <w:r w:rsidR="00257A64" w:rsidRPr="00257A64">
        <w:rPr>
          <w:rFonts w:ascii="Times New Roman" w:eastAsiaTheme="minorEastAsia" w:hAnsi="Times New Roman"/>
          <w:sz w:val="24"/>
          <w:szCs w:val="24"/>
        </w:rPr>
        <w:t xml:space="preserve"> года).</w:t>
      </w:r>
    </w:p>
    <w:p w:rsidR="003A68E8" w:rsidRPr="00AA6CA1" w:rsidRDefault="003A68E8" w:rsidP="003A68E8">
      <w:pPr>
        <w:rPr>
          <w:rFonts w:ascii="Times New Roman" w:hAnsi="Times New Roman"/>
        </w:rPr>
      </w:pPr>
      <w:r w:rsidRPr="00AA6CA1">
        <w:rPr>
          <w:rFonts w:ascii="Times New Roman" w:hAnsi="Times New Roman"/>
        </w:rPr>
        <w:t>Данная программа является рабочей программой по предмету «Изобразительное искусство» в 3 классе базового уровня.</w:t>
      </w:r>
    </w:p>
    <w:p w:rsidR="003A68E8" w:rsidRPr="00AA6CA1" w:rsidRDefault="003A68E8" w:rsidP="003A68E8">
      <w:pPr>
        <w:rPr>
          <w:rFonts w:ascii="Times New Roman" w:hAnsi="Times New Roman"/>
        </w:rPr>
      </w:pPr>
      <w:r w:rsidRPr="00AA6CA1">
        <w:rPr>
          <w:rFonts w:ascii="Times New Roman" w:hAnsi="Times New Roman"/>
        </w:rPr>
        <w:t xml:space="preserve">              Базисный учебный (образовательный) план на изучение пр</w:t>
      </w:r>
      <w:r>
        <w:rPr>
          <w:rFonts w:ascii="Times New Roman" w:hAnsi="Times New Roman"/>
        </w:rPr>
        <w:t xml:space="preserve">едмета в 3 классе </w:t>
      </w:r>
      <w:r w:rsidRPr="00AA6CA1">
        <w:rPr>
          <w:rFonts w:ascii="Times New Roman" w:hAnsi="Times New Roman"/>
        </w:rPr>
        <w:t xml:space="preserve"> отводит 1 час в неделю, всего 34 уроков. </w:t>
      </w:r>
    </w:p>
    <w:p w:rsidR="003A68E8" w:rsidRDefault="003A68E8" w:rsidP="003A68E8">
      <w:pPr>
        <w:rPr>
          <w:rFonts w:ascii="Times New Roman" w:hAnsi="Times New Roman"/>
          <w:sz w:val="24"/>
          <w:szCs w:val="24"/>
        </w:rPr>
      </w:pPr>
      <w:r w:rsidRPr="00AA6CA1">
        <w:rPr>
          <w:rFonts w:ascii="Times New Roman" w:hAnsi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3A68E8" w:rsidRPr="009C6596" w:rsidRDefault="003A68E8" w:rsidP="003A68E8">
      <w:pPr>
        <w:pStyle w:val="a3"/>
        <w:rPr>
          <w:rFonts w:ascii="Times New Roman" w:hAnsi="Times New Roman"/>
          <w:b/>
          <w:lang w:val="ru-RU"/>
        </w:rPr>
      </w:pPr>
      <w:r w:rsidRPr="00824315">
        <w:rPr>
          <w:rFonts w:ascii="Times New Roman" w:hAnsi="Times New Roman"/>
          <w:color w:val="000000"/>
          <w:lang w:val="ru-RU"/>
        </w:rPr>
        <w:t xml:space="preserve">  Рабочая программа составлена по  программе автора </w:t>
      </w:r>
      <w:proofErr w:type="spellStart"/>
      <w:r w:rsidRPr="00824315">
        <w:rPr>
          <w:rFonts w:ascii="Times New Roman" w:hAnsi="Times New Roman"/>
          <w:color w:val="000000"/>
          <w:lang w:val="ru-RU"/>
        </w:rPr>
        <w:t>Шпикалова</w:t>
      </w:r>
      <w:proofErr w:type="spellEnd"/>
      <w:r w:rsidRPr="00824315">
        <w:rPr>
          <w:rFonts w:ascii="Times New Roman" w:hAnsi="Times New Roman"/>
          <w:color w:val="000000"/>
          <w:lang w:val="ru-RU"/>
        </w:rPr>
        <w:t xml:space="preserve"> Т.Я.</w:t>
      </w:r>
      <w:r w:rsidRPr="00824315">
        <w:rPr>
          <w:rFonts w:ascii="Times New Roman" w:hAnsi="Times New Roman"/>
          <w:shd w:val="clear" w:color="auto" w:fill="FFFFFF"/>
          <w:lang w:val="ru-RU"/>
        </w:rPr>
        <w:t>.</w:t>
      </w:r>
      <w:r w:rsidRPr="00824315">
        <w:rPr>
          <w:rFonts w:ascii="Times New Roman" w:hAnsi="Times New Roman"/>
          <w:color w:val="000000"/>
          <w:lang w:val="ru-RU"/>
        </w:rPr>
        <w:t>. из расчета</w:t>
      </w:r>
      <w:r w:rsidRPr="00AA6CA1">
        <w:rPr>
          <w:rFonts w:ascii="Times New Roman" w:hAnsi="Times New Roman"/>
          <w:color w:val="000000"/>
        </w:rPr>
        <w:t> </w:t>
      </w:r>
      <w:r w:rsidRPr="00824315">
        <w:rPr>
          <w:rFonts w:ascii="Times New Roman" w:hAnsi="Times New Roman"/>
          <w:color w:val="000000"/>
          <w:lang w:val="ru-RU"/>
        </w:rPr>
        <w:t>1</w:t>
      </w:r>
      <w:r w:rsidRPr="00824315">
        <w:rPr>
          <w:rFonts w:ascii="Times New Roman" w:hAnsi="Times New Roman"/>
          <w:bCs/>
          <w:iCs/>
          <w:color w:val="000000"/>
          <w:lang w:val="ru-RU"/>
        </w:rPr>
        <w:t xml:space="preserve"> час в неделю, 34 часа в год</w:t>
      </w:r>
      <w:r w:rsidRPr="00824315">
        <w:rPr>
          <w:rFonts w:ascii="Times New Roman" w:hAnsi="Times New Roman"/>
          <w:bCs/>
          <w:color w:val="000000"/>
          <w:lang w:val="ru-RU"/>
        </w:rPr>
        <w:t xml:space="preserve">. </w:t>
      </w:r>
      <w:r w:rsidRPr="009C6596">
        <w:rPr>
          <w:rFonts w:ascii="Times New Roman" w:hAnsi="Times New Roman"/>
          <w:b/>
          <w:lang w:val="ru-RU"/>
        </w:rPr>
        <w:t xml:space="preserve">Личностные, </w:t>
      </w:r>
      <w:proofErr w:type="spellStart"/>
      <w:r w:rsidRPr="009C6596">
        <w:rPr>
          <w:rFonts w:ascii="Times New Roman" w:hAnsi="Times New Roman"/>
          <w:b/>
          <w:lang w:val="ru-RU"/>
        </w:rPr>
        <w:t>метапредметные</w:t>
      </w:r>
      <w:proofErr w:type="spellEnd"/>
      <w:r w:rsidRPr="009C6596">
        <w:rPr>
          <w:rFonts w:ascii="Times New Roman" w:hAnsi="Times New Roman"/>
          <w:b/>
          <w:lang w:val="ru-RU"/>
        </w:rPr>
        <w:t xml:space="preserve"> и предметные результаты освоения учебного предмета.</w:t>
      </w:r>
    </w:p>
    <w:p w:rsidR="003A68E8" w:rsidRPr="009C6596" w:rsidRDefault="003A68E8" w:rsidP="003A68E8">
      <w:pPr>
        <w:pStyle w:val="a3"/>
        <w:rPr>
          <w:rFonts w:ascii="Times New Roman" w:hAnsi="Times New Roman"/>
          <w:b/>
          <w:sz w:val="20"/>
          <w:szCs w:val="20"/>
          <w:lang w:val="ru-RU"/>
        </w:rPr>
      </w:pPr>
      <w:r w:rsidRPr="009C6596">
        <w:rPr>
          <w:rFonts w:ascii="Times New Roman" w:hAnsi="Times New Roman"/>
          <w:b/>
          <w:sz w:val="20"/>
          <w:szCs w:val="20"/>
          <w:lang w:val="ru-RU"/>
        </w:rPr>
        <w:t>ЛИЧНОСТНЫЕ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У учащихся будут сформированы: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внутренняя позиция школьника на уровне положительного отношения к учебной деятельности;•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понимание сопричастности к культуре своего народа, уважение к мастерам художественного промысла, сохраняющим народные традиции;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понимание разнообразия и богатства художественных сре</w:t>
      </w:r>
      <w:proofErr w:type="gramStart"/>
      <w:r w:rsidRPr="009C6596">
        <w:rPr>
          <w:rFonts w:ascii="Times New Roman" w:hAnsi="Times New Roman"/>
          <w:lang w:val="ru-RU"/>
        </w:rPr>
        <w:t>дств дл</w:t>
      </w:r>
      <w:proofErr w:type="gramEnd"/>
      <w:r w:rsidRPr="009C6596">
        <w:rPr>
          <w:rFonts w:ascii="Times New Roman" w:hAnsi="Times New Roman"/>
          <w:lang w:val="ru-RU"/>
        </w:rPr>
        <w:t>я выражения отношения к окружающему миру;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положительная мотивация к изучению различных приѐмов и способов живописи, лепки, передачи пространства;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интерес к посещению художественных музеев, выставок.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Учащиеся получат возможность для формирования: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осознания изобразительного искусства как способа познания и эмоционального отражения многообразия окружающего мира, мыслей и чувств человека;</w:t>
      </w:r>
    </w:p>
    <w:p w:rsidR="003A68E8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представления о роли искусства в жизни человека;</w:t>
      </w:r>
    </w:p>
    <w:p w:rsidR="009065C6" w:rsidRPr="009C6596" w:rsidRDefault="009065C6" w:rsidP="003A68E8">
      <w:pPr>
        <w:pStyle w:val="a3"/>
        <w:rPr>
          <w:rFonts w:ascii="Times New Roman" w:hAnsi="Times New Roman"/>
          <w:lang w:val="ru-RU"/>
        </w:rPr>
      </w:pP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восприятия изобразительного искусства как части национальной культуры;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положительной мотивации и познавательного интереса к изучению классического и современного искусства; к знакомству с выдающимися произведениями отечественной художественной культуры;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основ эмоционально-ценностного, эстетического отношения к миру, явлениям жизни и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искусства, понимание красоты как ценности.</w:t>
      </w:r>
    </w:p>
    <w:p w:rsidR="003A68E8" w:rsidRPr="009C6596" w:rsidRDefault="003A68E8" w:rsidP="003A68E8">
      <w:pPr>
        <w:pStyle w:val="a3"/>
        <w:rPr>
          <w:rFonts w:ascii="Times New Roman" w:hAnsi="Times New Roman"/>
          <w:b/>
          <w:lang w:val="ru-RU"/>
        </w:rPr>
      </w:pPr>
      <w:r w:rsidRPr="009C6596">
        <w:rPr>
          <w:rFonts w:ascii="Times New Roman" w:hAnsi="Times New Roman"/>
          <w:b/>
          <w:lang w:val="ru-RU"/>
        </w:rPr>
        <w:t>МЕТАПРЕДМЕТНЫЕ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Регулятивные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Учащиеся научатся: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lastRenderedPageBreak/>
        <w:t xml:space="preserve">• следовать при выполнении художественно-творческой работы инструкциям учителя </w:t>
      </w:r>
      <w:proofErr w:type="spellStart"/>
      <w:r w:rsidRPr="009C6596">
        <w:rPr>
          <w:rFonts w:ascii="Times New Roman" w:hAnsi="Times New Roman"/>
          <w:lang w:val="ru-RU"/>
        </w:rPr>
        <w:t>иалгоритмам</w:t>
      </w:r>
      <w:proofErr w:type="spellEnd"/>
      <w:r w:rsidRPr="009C6596">
        <w:rPr>
          <w:rFonts w:ascii="Times New Roman" w:hAnsi="Times New Roman"/>
          <w:lang w:val="ru-RU"/>
        </w:rPr>
        <w:t>, описывающим стандартные действия;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 xml:space="preserve">• объяснять, какие </w:t>
      </w:r>
      <w:proofErr w:type="gramStart"/>
      <w:r w:rsidRPr="009C6596">
        <w:rPr>
          <w:rFonts w:ascii="Times New Roman" w:hAnsi="Times New Roman"/>
          <w:lang w:val="ru-RU"/>
        </w:rPr>
        <w:t>при</w:t>
      </w:r>
      <w:proofErr w:type="gramEnd"/>
      <w:r w:rsidRPr="009C6596">
        <w:rPr>
          <w:rFonts w:ascii="Times New Roman" w:hAnsi="Times New Roman"/>
          <w:lang w:val="ru-RU"/>
        </w:rPr>
        <w:t>ѐмы, техники были использованы в работе, как строилась работа;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продумывать план действий при работе в паре;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различать и соотносить замысел и результат работы;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включаться в самостоятельную творческую деятельность (изобразительную, декоративную и конструктивную);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анализировать и оценивать результаты собственной и коллективной художественн</w:t>
      </w:r>
      <w:proofErr w:type="gramStart"/>
      <w:r w:rsidRPr="009C6596">
        <w:rPr>
          <w:rFonts w:ascii="Times New Roman" w:hAnsi="Times New Roman"/>
          <w:lang w:val="ru-RU"/>
        </w:rPr>
        <w:t>о-</w:t>
      </w:r>
      <w:proofErr w:type="gramEnd"/>
      <w:r w:rsidRPr="009C6596">
        <w:rPr>
          <w:rFonts w:ascii="Times New Roman" w:hAnsi="Times New Roman"/>
          <w:lang w:val="ru-RU"/>
        </w:rPr>
        <w:t xml:space="preserve"> творческой работы по заданным критериям. Учащиеся получат возможность научиться: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самостоятельно выполнять художественно-творческую работу;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планировать свои действия при создании художественно-творческой работы;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руководствоваться определѐнными техниками и приѐмами при создании художественн</w:t>
      </w:r>
      <w:proofErr w:type="gramStart"/>
      <w:r w:rsidRPr="009C6596">
        <w:rPr>
          <w:rFonts w:ascii="Times New Roman" w:hAnsi="Times New Roman"/>
          <w:lang w:val="ru-RU"/>
        </w:rPr>
        <w:t>о-</w:t>
      </w:r>
      <w:proofErr w:type="gramEnd"/>
      <w:r w:rsidRPr="009C6596">
        <w:rPr>
          <w:rFonts w:ascii="Times New Roman" w:hAnsi="Times New Roman"/>
          <w:lang w:val="ru-RU"/>
        </w:rPr>
        <w:t xml:space="preserve"> творческой работы;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определять критерии оценки работы, анализировать и оценивать результаты собственной и коллективной художественно-творческой работы по выбранным критериям.</w:t>
      </w:r>
    </w:p>
    <w:p w:rsidR="003A68E8" w:rsidRPr="009C6596" w:rsidRDefault="003A68E8" w:rsidP="003A68E8">
      <w:pPr>
        <w:pStyle w:val="a3"/>
        <w:rPr>
          <w:rFonts w:ascii="Times New Roman" w:hAnsi="Times New Roman"/>
          <w:b/>
          <w:lang w:val="ru-RU"/>
        </w:rPr>
      </w:pPr>
      <w:r w:rsidRPr="009C6596">
        <w:rPr>
          <w:rFonts w:ascii="Times New Roman" w:hAnsi="Times New Roman"/>
          <w:b/>
          <w:lang w:val="ru-RU"/>
        </w:rPr>
        <w:t xml:space="preserve">Познавательные               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 xml:space="preserve">  Учащиеся научатся: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осуществлять поиск необходимой информации, используя различные справочные  материалы;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свободно ориентироваться в книге, используя информацию форзацев, оглавления, справочного бюро;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группировать, сравнивать произведения народных промыслов по их характерным  особенностям, объекты дизайна и архитектуры по их форме;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анализировать, из каких деталей состоит объект;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различать формы в объектах дизайна и архитектуры;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сравнивать изображения персонажей в картинах разных художников;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характеризовать персонажей произведения искусства;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различать многообразие форм предметного мира;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конструировать объекты различных плоских и объѐмных форм.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Учащиеся получат возможность научиться: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находить нужную информацию, используя словари учебника, дополнительную познавательную литературу справочного характера;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наблюдать природу и природные явления, различать их характер и эмоциональное состояние;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использовать знаково-символические средства цветовой гаммы в творческих работах;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устанавливать и объяснять причину разного изображения природы (время года, время суток, при различной погоде);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классифицировать произведения изобразительного искусства по их видам и жанрам;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конструировать по свободному замыслу;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 xml:space="preserve">• анализировать </w:t>
      </w:r>
      <w:proofErr w:type="gramStart"/>
      <w:r w:rsidRPr="009C6596">
        <w:rPr>
          <w:rFonts w:ascii="Times New Roman" w:hAnsi="Times New Roman"/>
          <w:lang w:val="ru-RU"/>
        </w:rPr>
        <w:t>при</w:t>
      </w:r>
      <w:proofErr w:type="gramEnd"/>
      <w:r w:rsidRPr="009C6596">
        <w:rPr>
          <w:rFonts w:ascii="Times New Roman" w:hAnsi="Times New Roman"/>
          <w:lang w:val="ru-RU"/>
        </w:rPr>
        <w:t>ѐ</w:t>
      </w:r>
      <w:proofErr w:type="gramStart"/>
      <w:r w:rsidRPr="009C6596">
        <w:rPr>
          <w:rFonts w:ascii="Times New Roman" w:hAnsi="Times New Roman"/>
          <w:lang w:val="ru-RU"/>
        </w:rPr>
        <w:t>мы</w:t>
      </w:r>
      <w:proofErr w:type="gramEnd"/>
      <w:r w:rsidRPr="009C6596">
        <w:rPr>
          <w:rFonts w:ascii="Times New Roman" w:hAnsi="Times New Roman"/>
          <w:lang w:val="ru-RU"/>
        </w:rPr>
        <w:t xml:space="preserve"> изображения объектов, средства выразительности и материалы,  применяемые для создания декоративного образа;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сравнивать произведения изобразительного искусства по заданным критериям, классифицировать их по видам и жанрам;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группировать и соотносить произведения разных искусств по характеру и эмоциональному  состоянию;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моделировать дизайнерские объекты.</w:t>
      </w:r>
    </w:p>
    <w:p w:rsidR="003A68E8" w:rsidRPr="009C6596" w:rsidRDefault="003A68E8" w:rsidP="003A68E8">
      <w:pPr>
        <w:pStyle w:val="a3"/>
        <w:rPr>
          <w:rFonts w:ascii="Times New Roman" w:hAnsi="Times New Roman"/>
          <w:b/>
          <w:lang w:val="ru-RU"/>
        </w:rPr>
      </w:pPr>
      <w:r w:rsidRPr="009C6596">
        <w:rPr>
          <w:rFonts w:ascii="Times New Roman" w:hAnsi="Times New Roman"/>
          <w:b/>
          <w:lang w:val="ru-RU"/>
        </w:rPr>
        <w:t>Коммуникативные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Учащиеся научатся: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 xml:space="preserve">• выражать собственное эмоциональное отношение к </w:t>
      </w:r>
      <w:proofErr w:type="gramStart"/>
      <w:r w:rsidRPr="009C6596">
        <w:rPr>
          <w:rFonts w:ascii="Times New Roman" w:hAnsi="Times New Roman"/>
          <w:lang w:val="ru-RU"/>
        </w:rPr>
        <w:t>изображаемому</w:t>
      </w:r>
      <w:proofErr w:type="gramEnd"/>
      <w:r w:rsidRPr="009C6596">
        <w:rPr>
          <w:rFonts w:ascii="Times New Roman" w:hAnsi="Times New Roman"/>
          <w:lang w:val="ru-RU"/>
        </w:rPr>
        <w:t xml:space="preserve"> при обсуждении в классе;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соблюдать в повседневной жизни нормы речевого этикета и правила устного общения;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задавать вопросы уточняющего характера по сюжету и смысловой связи между объектами;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учитывать мнения других в совместной работе, договариваться и приходить к общему решению, работая в группе;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Учащиеся получат возможность научиться: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lastRenderedPageBreak/>
        <w:t>• высказывать собственное мнение о художественно-творческой работе при посещении декоративных, дизайнерских и архитектурных выставок, музеев изобразительного искусства, народного творчества и др.;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задавать вопросы уточняющего характера по содержанию и художественно-выразительным средствам;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учитывать разные мнения и стремиться к координации различных позиций при создании художественно-творческой работы в группе;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владеть монологической формой речи, уметь рассказывать о художественных промыслах народов России;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владеть диалогической формой речи, уметь дополнять, отрицать суждение, приводить примеры.</w:t>
      </w:r>
    </w:p>
    <w:p w:rsidR="003A68E8" w:rsidRPr="009C6596" w:rsidRDefault="003A68E8" w:rsidP="003A68E8">
      <w:pPr>
        <w:pStyle w:val="a3"/>
        <w:rPr>
          <w:rFonts w:ascii="Times New Roman" w:hAnsi="Times New Roman"/>
          <w:b/>
          <w:lang w:val="ru-RU"/>
        </w:rPr>
      </w:pPr>
      <w:r w:rsidRPr="009C6596">
        <w:rPr>
          <w:rFonts w:ascii="Times New Roman" w:hAnsi="Times New Roman"/>
          <w:b/>
          <w:lang w:val="ru-RU"/>
        </w:rPr>
        <w:t>ПРЕДМЕТНЫЕ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Учащиеся научатся: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называть и различать основные виды изобразительного искусства;</w:t>
      </w:r>
    </w:p>
    <w:p w:rsidR="003A68E8" w:rsidRPr="003A68E8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 xml:space="preserve">• называть ведущие художественные музеи России (Государственная Третьяковская галерея Музей изобразительных искусств им. </w:t>
      </w:r>
      <w:r w:rsidRPr="003A68E8">
        <w:rPr>
          <w:rFonts w:ascii="Times New Roman" w:hAnsi="Times New Roman"/>
          <w:lang w:val="ru-RU"/>
        </w:rPr>
        <w:t>А.С. Пушкина, Эрмитаж, Русский музей);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 xml:space="preserve">• узнавать (определять), группировать произведения традиционных народных художественных промыслов (Дымка, Филимоново, Городец, Хохлома, Гжель, </w:t>
      </w:r>
      <w:proofErr w:type="spellStart"/>
      <w:r w:rsidRPr="009C6596">
        <w:rPr>
          <w:rFonts w:ascii="Times New Roman" w:hAnsi="Times New Roman"/>
          <w:lang w:val="ru-RU"/>
        </w:rPr>
        <w:t>Полхо</w:t>
      </w:r>
      <w:proofErr w:type="gramStart"/>
      <w:r w:rsidRPr="009C6596">
        <w:rPr>
          <w:rFonts w:ascii="Times New Roman" w:hAnsi="Times New Roman"/>
          <w:lang w:val="ru-RU"/>
        </w:rPr>
        <w:t>в</w:t>
      </w:r>
      <w:proofErr w:type="spellEnd"/>
      <w:r w:rsidRPr="009C6596">
        <w:rPr>
          <w:rFonts w:ascii="Times New Roman" w:hAnsi="Times New Roman"/>
          <w:lang w:val="ru-RU"/>
        </w:rPr>
        <w:t>-</w:t>
      </w:r>
      <w:proofErr w:type="gramEnd"/>
      <w:r w:rsidRPr="009C6596">
        <w:rPr>
          <w:rFonts w:ascii="Times New Roman" w:hAnsi="Times New Roman"/>
          <w:lang w:val="ru-RU"/>
        </w:rPr>
        <w:t xml:space="preserve"> Майдан, Мезень, Каргополь и др.);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применять основные средства художественной выразительности в рисунке, живописи и лепке (с натуры, по памяти и воображению); в декоративных и конструктивных работах; иллюстрациях к произведениям литературы;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proofErr w:type="gramStart"/>
      <w:r w:rsidRPr="009C6596">
        <w:rPr>
          <w:rFonts w:ascii="Times New Roman" w:hAnsi="Times New Roman"/>
          <w:lang w:val="ru-RU"/>
        </w:rPr>
        <w:t>• выбирать живописные приѐмы (</w:t>
      </w:r>
      <w:proofErr w:type="spellStart"/>
      <w:r w:rsidRPr="009C6596">
        <w:rPr>
          <w:rFonts w:ascii="Times New Roman" w:hAnsi="Times New Roman"/>
          <w:lang w:val="ru-RU"/>
        </w:rPr>
        <w:t>по-сырому</w:t>
      </w:r>
      <w:proofErr w:type="spellEnd"/>
      <w:r w:rsidRPr="009C6596">
        <w:rPr>
          <w:rFonts w:ascii="Times New Roman" w:hAnsi="Times New Roman"/>
          <w:lang w:val="ru-RU"/>
        </w:rPr>
        <w:t>, лессировка, раздельный мазок и др.) в соответствии с замыслом композиции;</w:t>
      </w:r>
      <w:proofErr w:type="gramEnd"/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лепить фигуру человека и животных с учѐтом пропорциональных соотношений;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изображать глубину пространства на плоскости (загораживание, уменьшение объектов при удалении, применение линейной и воздушной перспективы и др.);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передавать в композиции сюжет и смысловую связь между объектами, выстраивать  последовательность событий, выделять композиционный центр;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различать основные и составные, тѐплые и холодные цвета;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 xml:space="preserve">• составлять разнообразные цветовые оттенки, смешивая основные и составные цвета с </w:t>
      </w:r>
      <w:proofErr w:type="gramStart"/>
      <w:r w:rsidRPr="009C6596">
        <w:rPr>
          <w:rFonts w:ascii="Times New Roman" w:hAnsi="Times New Roman"/>
          <w:lang w:val="ru-RU"/>
        </w:rPr>
        <w:t>ч</w:t>
      </w:r>
      <w:proofErr w:type="gramEnd"/>
      <w:r w:rsidRPr="009C6596">
        <w:rPr>
          <w:rFonts w:ascii="Times New Roman" w:hAnsi="Times New Roman"/>
          <w:lang w:val="ru-RU"/>
        </w:rPr>
        <w:t>ѐрным и белым.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 xml:space="preserve">         Учащиеся получат возможность научиться: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узнавать отдельные произведения выдающихся отечественных и зарубежных художников,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proofErr w:type="gramStart"/>
      <w:r w:rsidRPr="009C6596">
        <w:rPr>
          <w:rFonts w:ascii="Times New Roman" w:hAnsi="Times New Roman"/>
          <w:lang w:val="ru-RU"/>
        </w:rPr>
        <w:t>называть их авторов (А. Рублѐв «Троица», В. Суриков «Взятие снежного городка», В.</w:t>
      </w:r>
      <w:proofErr w:type="gramEnd"/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Кандинский «Композиция», Б. Кустодиев «Купчиха за чаем», К. Малевич «На сенокосе», А.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proofErr w:type="gramStart"/>
      <w:r w:rsidRPr="009C6596">
        <w:rPr>
          <w:rFonts w:ascii="Times New Roman" w:hAnsi="Times New Roman"/>
          <w:lang w:val="ru-RU"/>
        </w:rPr>
        <w:t>Матисс «Танец» и др.);</w:t>
      </w:r>
      <w:proofErr w:type="gramEnd"/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сравнивать различные виды изобразительного искусства (графики, живописи, декоративн</w:t>
      </w:r>
      <w:proofErr w:type="gramStart"/>
      <w:r w:rsidRPr="009C6596">
        <w:rPr>
          <w:rFonts w:ascii="Times New Roman" w:hAnsi="Times New Roman"/>
          <w:lang w:val="ru-RU"/>
        </w:rPr>
        <w:t>о-</w:t>
      </w:r>
      <w:proofErr w:type="gramEnd"/>
      <w:r w:rsidRPr="009C6596">
        <w:rPr>
          <w:rFonts w:ascii="Times New Roman" w:hAnsi="Times New Roman"/>
          <w:lang w:val="ru-RU"/>
        </w:rPr>
        <w:t xml:space="preserve"> прикладного искусства);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 xml:space="preserve">• применять цветовой контраст и нюанс, выразительные возможности красного, оранжевого,  жѐлтого, зелѐного, синего, фиолетового, </w:t>
      </w:r>
      <w:proofErr w:type="gramStart"/>
      <w:r w:rsidRPr="009C6596">
        <w:rPr>
          <w:rFonts w:ascii="Times New Roman" w:hAnsi="Times New Roman"/>
          <w:lang w:val="ru-RU"/>
        </w:rPr>
        <w:t>ч</w:t>
      </w:r>
      <w:proofErr w:type="gramEnd"/>
      <w:r w:rsidRPr="009C6596">
        <w:rPr>
          <w:rFonts w:ascii="Times New Roman" w:hAnsi="Times New Roman"/>
          <w:lang w:val="ru-RU"/>
        </w:rPr>
        <w:t>ѐрного, белого и коричневого цветов;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правильно использовать выразительные возможности графических материалов (</w:t>
      </w:r>
      <w:proofErr w:type="gramStart"/>
      <w:r w:rsidRPr="009C6596">
        <w:rPr>
          <w:rFonts w:ascii="Times New Roman" w:hAnsi="Times New Roman"/>
          <w:lang w:val="ru-RU"/>
        </w:rPr>
        <w:t>графитный</w:t>
      </w:r>
      <w:proofErr w:type="gramEnd"/>
      <w:r w:rsidRPr="009C6596">
        <w:rPr>
          <w:rFonts w:ascii="Times New Roman" w:hAnsi="Times New Roman"/>
          <w:lang w:val="ru-RU"/>
        </w:rPr>
        <w:t xml:space="preserve"> передаче различной фактуры;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моделировать образы животных и предметов на плоскости и в объѐме;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выполнять ассоциативные рисунки и лепку;</w:t>
      </w:r>
    </w:p>
    <w:p w:rsidR="003A68E8" w:rsidRPr="009C6596" w:rsidRDefault="003A68E8" w:rsidP="003A68E8">
      <w:pPr>
        <w:pStyle w:val="a3"/>
        <w:rPr>
          <w:rFonts w:ascii="Times New Roman" w:hAnsi="Times New Roman"/>
          <w:lang w:val="ru-RU"/>
        </w:rPr>
      </w:pPr>
      <w:r w:rsidRPr="009C6596">
        <w:rPr>
          <w:rFonts w:ascii="Times New Roman" w:hAnsi="Times New Roman"/>
          <w:lang w:val="ru-RU"/>
        </w:rPr>
        <w:t>• подбирать краски и цветовую гамму (колорит) в соответствии с передаваемым в работе  настроением.</w:t>
      </w:r>
    </w:p>
    <w:p w:rsidR="003A68E8" w:rsidRPr="009C6596" w:rsidRDefault="003A68E8" w:rsidP="003A68E8">
      <w:pPr>
        <w:pStyle w:val="a3"/>
        <w:rPr>
          <w:bCs/>
          <w:vertAlign w:val="superscript"/>
          <w:lang w:val="ru-RU"/>
        </w:rPr>
      </w:pPr>
    </w:p>
    <w:p w:rsidR="003A68E8" w:rsidRDefault="003A68E8" w:rsidP="003A68E8">
      <w:pPr>
        <w:rPr>
          <w:rFonts w:ascii="Times New Roman" w:hAnsi="Times New Roman"/>
          <w:bCs/>
        </w:rPr>
      </w:pPr>
      <w:r w:rsidRPr="00AA6CA1">
        <w:rPr>
          <w:rFonts w:ascii="Times New Roman" w:hAnsi="Times New Roman"/>
          <w:bCs/>
        </w:rPr>
        <w:t xml:space="preserve">                                                                             </w:t>
      </w:r>
    </w:p>
    <w:p w:rsidR="003A68E8" w:rsidRPr="00F73A97" w:rsidRDefault="003A68E8" w:rsidP="003A68E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</w:t>
      </w:r>
      <w:r w:rsidRPr="00AA6CA1">
        <w:rPr>
          <w:rFonts w:ascii="Times New Roman" w:hAnsi="Times New Roman"/>
          <w:bCs/>
        </w:rPr>
        <w:t xml:space="preserve">    </w:t>
      </w:r>
      <w:r w:rsidRPr="00F73A97">
        <w:rPr>
          <w:rFonts w:ascii="Times New Roman" w:hAnsi="Times New Roman"/>
          <w:b/>
          <w:bCs/>
        </w:rPr>
        <w:t>2. Основное содержание учебного предмета</w:t>
      </w:r>
    </w:p>
    <w:p w:rsidR="003A68E8" w:rsidRPr="00AA6CA1" w:rsidRDefault="003A68E8" w:rsidP="003A68E8">
      <w:pPr>
        <w:rPr>
          <w:rFonts w:ascii="Times New Roman" w:hAnsi="Times New Roman"/>
        </w:rPr>
      </w:pPr>
      <w:r w:rsidRPr="00AA6CA1">
        <w:rPr>
          <w:rFonts w:ascii="Times New Roman" w:hAnsi="Times New Roman"/>
        </w:rPr>
        <w:t>Образное содержание искусства. Отражение в произведениях изобразительных (пластических) искусств человеческих чувств, идей, отношений к природе, человеку и обществу на примере произведений отечественных и зарубежных художников.</w:t>
      </w:r>
    </w:p>
    <w:p w:rsidR="003A68E8" w:rsidRPr="00AA6CA1" w:rsidRDefault="003A68E8" w:rsidP="003A68E8">
      <w:pPr>
        <w:rPr>
          <w:rFonts w:ascii="Times New Roman" w:hAnsi="Times New Roman"/>
        </w:rPr>
      </w:pPr>
      <w:proofErr w:type="gramStart"/>
      <w:r w:rsidRPr="00AA6CA1">
        <w:rPr>
          <w:rFonts w:ascii="Times New Roman" w:hAnsi="Times New Roman"/>
        </w:rPr>
        <w:t>Виды изобразительных (пластических) искусств: живопись, графика, скульптура, архитектура, дизайн, декоративно-прикладное искусство (общее представление), их связь с жизнью.</w:t>
      </w:r>
      <w:proofErr w:type="gramEnd"/>
      <w:r w:rsidRPr="00AA6CA1">
        <w:rPr>
          <w:rFonts w:ascii="Times New Roman" w:hAnsi="Times New Roman"/>
        </w:rPr>
        <w:t xml:space="preserve"> Жанры изобразительных искусств: портрет (на примере произведений Леонардо да Винчи); пейзаж (на примере </w:t>
      </w:r>
      <w:r w:rsidRPr="00AA6CA1">
        <w:rPr>
          <w:rFonts w:ascii="Times New Roman" w:hAnsi="Times New Roman"/>
        </w:rPr>
        <w:lastRenderedPageBreak/>
        <w:t xml:space="preserve">произведений И. А. Шишкина, </w:t>
      </w:r>
      <w:r w:rsidRPr="00AA6CA1">
        <w:rPr>
          <w:rFonts w:ascii="Times New Roman" w:hAnsi="Times New Roman"/>
          <w:i/>
          <w:iCs/>
        </w:rPr>
        <w:t>И. К. Айвазовского</w:t>
      </w:r>
      <w:r w:rsidRPr="00AA6CA1">
        <w:rPr>
          <w:rFonts w:ascii="Times New Roman" w:hAnsi="Times New Roman"/>
        </w:rPr>
        <w:t>); натюрморт и анималистический жанр (в произведениях русских и зарубежных художников – по выбору). Виды художественной деятельности (</w:t>
      </w:r>
      <w:proofErr w:type="gramStart"/>
      <w:r w:rsidRPr="00AA6CA1">
        <w:rPr>
          <w:rFonts w:ascii="Times New Roman" w:hAnsi="Times New Roman"/>
        </w:rPr>
        <w:t>изобразительная</w:t>
      </w:r>
      <w:proofErr w:type="gramEnd"/>
      <w:r w:rsidRPr="00AA6CA1">
        <w:rPr>
          <w:rFonts w:ascii="Times New Roman" w:hAnsi="Times New Roman"/>
        </w:rPr>
        <w:t>, декоративная, конструктивная). Взаимосвязи изобразительного искусства с музыкой, литературой, театром, кино.</w:t>
      </w:r>
    </w:p>
    <w:p w:rsidR="003A68E8" w:rsidRPr="00AA6CA1" w:rsidRDefault="003A68E8" w:rsidP="003A68E8">
      <w:pPr>
        <w:rPr>
          <w:rFonts w:ascii="Times New Roman" w:hAnsi="Times New Roman"/>
        </w:rPr>
      </w:pPr>
      <w:r w:rsidRPr="00AA6CA1">
        <w:rPr>
          <w:rFonts w:ascii="Times New Roman" w:hAnsi="Times New Roman"/>
        </w:rPr>
        <w:t>Богатство и разнообразие художественной культуры России (образы архитектуры, живописи, декоративно-прикладного народного искусства) и мира (образы архитектуры и живописи). Патриотическая  тема в произведениях  отечественных  художников  (на  примере  произведений  А. А. Дейнеки и др.).</w:t>
      </w:r>
    </w:p>
    <w:p w:rsidR="003A68E8" w:rsidRPr="00AA6CA1" w:rsidRDefault="003A68E8" w:rsidP="003A68E8">
      <w:pPr>
        <w:rPr>
          <w:rFonts w:ascii="Times New Roman" w:hAnsi="Times New Roman"/>
          <w:i/>
          <w:iCs/>
        </w:rPr>
      </w:pPr>
      <w:r w:rsidRPr="00AA6CA1">
        <w:rPr>
          <w:rFonts w:ascii="Times New Roman" w:hAnsi="Times New Roman"/>
          <w:bCs/>
          <w:i/>
          <w:iCs/>
        </w:rPr>
        <w:t xml:space="preserve">Расширение кругозора: </w:t>
      </w:r>
      <w:r w:rsidRPr="00AA6CA1">
        <w:rPr>
          <w:rFonts w:ascii="Times New Roman" w:hAnsi="Times New Roman"/>
          <w:i/>
          <w:iCs/>
        </w:rPr>
        <w:t>знакомство с ведущими художественными музеями России: Русским музеем, Музеем изобразительных искусств имени А. С. Пушкина.</w:t>
      </w:r>
    </w:p>
    <w:p w:rsidR="003A68E8" w:rsidRPr="00AA6CA1" w:rsidRDefault="003A68E8" w:rsidP="003A68E8">
      <w:pPr>
        <w:rPr>
          <w:rFonts w:ascii="Times New Roman" w:hAnsi="Times New Roman"/>
          <w:bCs/>
        </w:rPr>
      </w:pPr>
      <w:r w:rsidRPr="00AA6CA1">
        <w:rPr>
          <w:rFonts w:ascii="Times New Roman" w:hAnsi="Times New Roman"/>
          <w:bCs/>
        </w:rPr>
        <w:t>Художественный язык изобразительного искусства</w:t>
      </w:r>
    </w:p>
    <w:p w:rsidR="003A68E8" w:rsidRPr="00AA6CA1" w:rsidRDefault="003A68E8" w:rsidP="003A68E8">
      <w:pPr>
        <w:rPr>
          <w:rFonts w:ascii="Times New Roman" w:hAnsi="Times New Roman"/>
        </w:rPr>
      </w:pPr>
      <w:r w:rsidRPr="00AA6CA1">
        <w:rPr>
          <w:rFonts w:ascii="Times New Roman" w:hAnsi="Times New Roman"/>
        </w:rPr>
        <w:t xml:space="preserve">Основы изобразительного языка искусства: рисунок, цвет, композиция, объем, пропорции. </w:t>
      </w:r>
      <w:proofErr w:type="gramStart"/>
      <w:r w:rsidRPr="00AA6CA1">
        <w:rPr>
          <w:rFonts w:ascii="Times New Roman" w:hAnsi="Times New Roman"/>
        </w:rPr>
        <w:t xml:space="preserve">Элементарные основы рисунка (характер линии, </w:t>
      </w:r>
      <w:r w:rsidRPr="00AA6CA1">
        <w:rPr>
          <w:rFonts w:ascii="Times New Roman" w:hAnsi="Times New Roman"/>
          <w:i/>
          <w:iCs/>
        </w:rPr>
        <w:t>штриха</w:t>
      </w:r>
      <w:r w:rsidRPr="00AA6CA1">
        <w:rPr>
          <w:rFonts w:ascii="Times New Roman" w:hAnsi="Times New Roman"/>
        </w:rPr>
        <w:t xml:space="preserve">; соотношение черного и белого, композиция); живописи (основные и составные, теплые и холодные цвета, изменение характера цвета); скульптуры (объем, ритм, фактура); архитектуры (объем, соотношение частей, ритм, силуэт); декоративно-прикладного искусства и дизайна (обобщение, роль ритма и цвета) на примерах произведений отечественных и зарубежных художников. </w:t>
      </w:r>
      <w:proofErr w:type="gramEnd"/>
    </w:p>
    <w:p w:rsidR="003A68E8" w:rsidRPr="00AA6CA1" w:rsidRDefault="003A68E8" w:rsidP="003A68E8">
      <w:pPr>
        <w:rPr>
          <w:rFonts w:ascii="Times New Roman" w:hAnsi="Times New Roman"/>
          <w:i/>
          <w:iCs/>
        </w:rPr>
      </w:pPr>
      <w:r w:rsidRPr="00AA6CA1">
        <w:rPr>
          <w:rFonts w:ascii="Times New Roman" w:hAnsi="Times New Roman"/>
          <w:bCs/>
          <w:i/>
          <w:iCs/>
        </w:rPr>
        <w:t xml:space="preserve">Расширение кругозора: </w:t>
      </w:r>
      <w:r w:rsidRPr="00AA6CA1">
        <w:rPr>
          <w:rFonts w:ascii="Times New Roman" w:hAnsi="Times New Roman"/>
          <w:i/>
          <w:iCs/>
        </w:rPr>
        <w:t>восприятие, эмоциональная оценка шедевров русского и мирового искусства на основе представлений о языке изобразительных (пластических) искусств.</w:t>
      </w:r>
    </w:p>
    <w:p w:rsidR="003A68E8" w:rsidRPr="00AA6CA1" w:rsidRDefault="003A68E8" w:rsidP="003A68E8">
      <w:pPr>
        <w:rPr>
          <w:rFonts w:ascii="Times New Roman" w:hAnsi="Times New Roman"/>
          <w:bCs/>
        </w:rPr>
      </w:pPr>
      <w:r w:rsidRPr="00AA6CA1">
        <w:rPr>
          <w:rFonts w:ascii="Times New Roman" w:hAnsi="Times New Roman"/>
          <w:bCs/>
        </w:rPr>
        <w:t>Художественное творчество и его связь с окружающей жизнью</w:t>
      </w:r>
    </w:p>
    <w:p w:rsidR="003A68E8" w:rsidRPr="00AA6CA1" w:rsidRDefault="003A68E8" w:rsidP="003A68E8">
      <w:pPr>
        <w:rPr>
          <w:rFonts w:ascii="Times New Roman" w:hAnsi="Times New Roman"/>
        </w:rPr>
      </w:pPr>
      <w:r w:rsidRPr="00AA6CA1">
        <w:rPr>
          <w:rFonts w:ascii="Times New Roman" w:hAnsi="Times New Roman"/>
        </w:rPr>
        <w:t xml:space="preserve">Практический опыт постижения художественного языка изобразительного искусства в процессе восприятия произведений искусства и в собственной художественно-творческой деятельности. </w:t>
      </w:r>
      <w:proofErr w:type="gramStart"/>
      <w:r w:rsidRPr="00AA6CA1">
        <w:rPr>
          <w:rFonts w:ascii="Times New Roman" w:hAnsi="Times New Roman"/>
        </w:rPr>
        <w:t>Работа в различных видах изобразительной (живопись, графика, скульптура), декоративно-прикладной (</w:t>
      </w:r>
      <w:r w:rsidRPr="00AA6CA1">
        <w:rPr>
          <w:rFonts w:ascii="Times New Roman" w:hAnsi="Times New Roman"/>
          <w:i/>
          <w:iCs/>
        </w:rPr>
        <w:t>орнаменты</w:t>
      </w:r>
      <w:r w:rsidRPr="00AA6CA1">
        <w:rPr>
          <w:rFonts w:ascii="Times New Roman" w:hAnsi="Times New Roman"/>
        </w:rPr>
        <w:t xml:space="preserve">, росписи, эскизы оформления изделий) и </w:t>
      </w:r>
      <w:r w:rsidRPr="00AA6CA1">
        <w:rPr>
          <w:rFonts w:ascii="Times New Roman" w:hAnsi="Times New Roman"/>
          <w:i/>
          <w:iCs/>
        </w:rPr>
        <w:t>художественно-конструктивной (</w:t>
      </w:r>
      <w:proofErr w:type="spellStart"/>
      <w:r w:rsidRPr="00AA6CA1">
        <w:rPr>
          <w:rFonts w:ascii="Times New Roman" w:hAnsi="Times New Roman"/>
          <w:i/>
          <w:iCs/>
        </w:rPr>
        <w:t>бумагопластика</w:t>
      </w:r>
      <w:proofErr w:type="spellEnd"/>
      <w:r w:rsidRPr="00AA6CA1">
        <w:rPr>
          <w:rFonts w:ascii="Times New Roman" w:hAnsi="Times New Roman"/>
          <w:i/>
          <w:iCs/>
        </w:rPr>
        <w:t>) деятельности</w:t>
      </w:r>
      <w:r w:rsidRPr="00AA6CA1">
        <w:rPr>
          <w:rFonts w:ascii="Times New Roman" w:hAnsi="Times New Roman"/>
        </w:rPr>
        <w:t>.</w:t>
      </w:r>
      <w:proofErr w:type="gramEnd"/>
    </w:p>
    <w:p w:rsidR="003A68E8" w:rsidRPr="00AA6CA1" w:rsidRDefault="003A68E8" w:rsidP="003A68E8">
      <w:pPr>
        <w:rPr>
          <w:rFonts w:ascii="Times New Roman" w:hAnsi="Times New Roman"/>
        </w:rPr>
      </w:pPr>
      <w:r w:rsidRPr="00AA6CA1">
        <w:rPr>
          <w:rFonts w:ascii="Times New Roman" w:hAnsi="Times New Roman"/>
        </w:rPr>
        <w:t xml:space="preserve">Первичные навыки рисования с натуры, по памяти и воображению (натюрморт, пейзаж, животные, человек). </w:t>
      </w:r>
      <w:proofErr w:type="gramStart"/>
      <w:r w:rsidRPr="00AA6CA1">
        <w:rPr>
          <w:rFonts w:ascii="Times New Roman" w:hAnsi="Times New Roman"/>
        </w:rPr>
        <w:t xml:space="preserve">Использование в индивидуальной и коллективной деятельности различных художественных техник и материалов, таких как: </w:t>
      </w:r>
      <w:r w:rsidRPr="00AA6CA1">
        <w:rPr>
          <w:rFonts w:ascii="Times New Roman" w:hAnsi="Times New Roman"/>
          <w:i/>
          <w:iCs/>
        </w:rPr>
        <w:t xml:space="preserve">коллаж, </w:t>
      </w:r>
      <w:proofErr w:type="spellStart"/>
      <w:r w:rsidRPr="00AA6CA1">
        <w:rPr>
          <w:rFonts w:ascii="Times New Roman" w:hAnsi="Times New Roman"/>
          <w:i/>
          <w:iCs/>
        </w:rPr>
        <w:t>граттаж</w:t>
      </w:r>
      <w:proofErr w:type="spellEnd"/>
      <w:r w:rsidRPr="00AA6CA1">
        <w:rPr>
          <w:rFonts w:ascii="Times New Roman" w:hAnsi="Times New Roman"/>
        </w:rPr>
        <w:t xml:space="preserve">, </w:t>
      </w:r>
      <w:r w:rsidRPr="00AA6CA1">
        <w:rPr>
          <w:rFonts w:ascii="Times New Roman" w:hAnsi="Times New Roman"/>
          <w:i/>
          <w:iCs/>
        </w:rPr>
        <w:t>аппликация</w:t>
      </w:r>
      <w:r w:rsidRPr="00AA6CA1">
        <w:rPr>
          <w:rFonts w:ascii="Times New Roman" w:hAnsi="Times New Roman"/>
        </w:rPr>
        <w:t xml:space="preserve">, бумажная пластика, гуашь, акварель, пастель, восковые мелки, </w:t>
      </w:r>
      <w:r w:rsidRPr="00AA6CA1">
        <w:rPr>
          <w:rFonts w:ascii="Times New Roman" w:hAnsi="Times New Roman"/>
          <w:i/>
          <w:iCs/>
        </w:rPr>
        <w:t>тушь</w:t>
      </w:r>
      <w:r w:rsidRPr="00AA6CA1">
        <w:rPr>
          <w:rFonts w:ascii="Times New Roman" w:hAnsi="Times New Roman"/>
        </w:rPr>
        <w:t xml:space="preserve">, карандаш, </w:t>
      </w:r>
      <w:r w:rsidRPr="00AA6CA1">
        <w:rPr>
          <w:rFonts w:ascii="Times New Roman" w:hAnsi="Times New Roman"/>
          <w:i/>
          <w:iCs/>
        </w:rPr>
        <w:t>фломастеры</w:t>
      </w:r>
      <w:r w:rsidRPr="00AA6CA1">
        <w:rPr>
          <w:rFonts w:ascii="Times New Roman" w:hAnsi="Times New Roman"/>
        </w:rPr>
        <w:t xml:space="preserve">, </w:t>
      </w:r>
      <w:r w:rsidRPr="00AA6CA1">
        <w:rPr>
          <w:rFonts w:ascii="Times New Roman" w:hAnsi="Times New Roman"/>
          <w:i/>
          <w:iCs/>
        </w:rPr>
        <w:t>пластилин</w:t>
      </w:r>
      <w:r w:rsidRPr="00AA6CA1">
        <w:rPr>
          <w:rFonts w:ascii="Times New Roman" w:hAnsi="Times New Roman"/>
        </w:rPr>
        <w:t xml:space="preserve">, </w:t>
      </w:r>
      <w:r w:rsidRPr="00AA6CA1">
        <w:rPr>
          <w:rFonts w:ascii="Times New Roman" w:hAnsi="Times New Roman"/>
          <w:i/>
          <w:iCs/>
        </w:rPr>
        <w:t>глина</w:t>
      </w:r>
      <w:r w:rsidRPr="00AA6CA1">
        <w:rPr>
          <w:rFonts w:ascii="Times New Roman" w:hAnsi="Times New Roman"/>
        </w:rPr>
        <w:t xml:space="preserve">, подручные и природные материалы. </w:t>
      </w:r>
      <w:proofErr w:type="gramEnd"/>
    </w:p>
    <w:p w:rsidR="003A68E8" w:rsidRPr="00AA6CA1" w:rsidRDefault="003A68E8" w:rsidP="003A68E8">
      <w:pPr>
        <w:rPr>
          <w:rFonts w:ascii="Times New Roman" w:hAnsi="Times New Roman"/>
        </w:rPr>
      </w:pPr>
      <w:proofErr w:type="gramStart"/>
      <w:r w:rsidRPr="00AA6CA1">
        <w:rPr>
          <w:rFonts w:ascii="Times New Roman" w:hAnsi="Times New Roman"/>
        </w:rPr>
        <w:t xml:space="preserve">Передача настроения в творческой работе (живописи, графике, декоративно-прикладном искусстве) с помощью цвета, тона, композиции, пространства, линии, </w:t>
      </w:r>
      <w:r w:rsidRPr="00AA6CA1">
        <w:rPr>
          <w:rFonts w:ascii="Times New Roman" w:hAnsi="Times New Roman"/>
          <w:i/>
          <w:iCs/>
        </w:rPr>
        <w:t>штриха</w:t>
      </w:r>
      <w:r w:rsidRPr="00AA6CA1">
        <w:rPr>
          <w:rFonts w:ascii="Times New Roman" w:hAnsi="Times New Roman"/>
        </w:rPr>
        <w:t xml:space="preserve">, пятна, </w:t>
      </w:r>
      <w:r w:rsidRPr="00AA6CA1">
        <w:rPr>
          <w:rFonts w:ascii="Times New Roman" w:hAnsi="Times New Roman"/>
          <w:i/>
          <w:iCs/>
        </w:rPr>
        <w:t>объема</w:t>
      </w:r>
      <w:r w:rsidRPr="00AA6CA1">
        <w:rPr>
          <w:rFonts w:ascii="Times New Roman" w:hAnsi="Times New Roman"/>
        </w:rPr>
        <w:t xml:space="preserve">, </w:t>
      </w:r>
      <w:r w:rsidRPr="00AA6CA1">
        <w:rPr>
          <w:rFonts w:ascii="Times New Roman" w:hAnsi="Times New Roman"/>
          <w:i/>
          <w:iCs/>
        </w:rPr>
        <w:t>материала, орнамента, конструирования</w:t>
      </w:r>
      <w:r w:rsidRPr="00AA6CA1">
        <w:rPr>
          <w:rFonts w:ascii="Times New Roman" w:hAnsi="Times New Roman"/>
        </w:rPr>
        <w:t xml:space="preserve"> (на примерах работ русских и зарубежных художников, изделий народного искусства, дизайна).</w:t>
      </w:r>
      <w:proofErr w:type="gramEnd"/>
      <w:r w:rsidRPr="00AA6CA1">
        <w:rPr>
          <w:rFonts w:ascii="Times New Roman" w:hAnsi="Times New Roman"/>
        </w:rPr>
        <w:t xml:space="preserve"> Выбор и применение выразительных сре</w:t>
      </w:r>
      <w:proofErr w:type="gramStart"/>
      <w:r w:rsidRPr="00AA6CA1">
        <w:rPr>
          <w:rFonts w:ascii="Times New Roman" w:hAnsi="Times New Roman"/>
        </w:rPr>
        <w:t>дств дл</w:t>
      </w:r>
      <w:proofErr w:type="gramEnd"/>
      <w:r w:rsidRPr="00AA6CA1">
        <w:rPr>
          <w:rFonts w:ascii="Times New Roman" w:hAnsi="Times New Roman"/>
        </w:rPr>
        <w:t>я реализации собственного замысла в рисунке, аппликации, художественном изделии.</w:t>
      </w:r>
    </w:p>
    <w:p w:rsidR="003A68E8" w:rsidRPr="00AA6CA1" w:rsidRDefault="003A68E8" w:rsidP="003A68E8">
      <w:pPr>
        <w:rPr>
          <w:rFonts w:ascii="Times New Roman" w:hAnsi="Times New Roman"/>
          <w:i/>
          <w:iCs/>
        </w:rPr>
      </w:pPr>
      <w:proofErr w:type="gramStart"/>
      <w:r w:rsidRPr="00AA6CA1">
        <w:rPr>
          <w:rFonts w:ascii="Times New Roman" w:hAnsi="Times New Roman"/>
          <w:i/>
          <w:iCs/>
        </w:rPr>
        <w:t>Роль изобразительных (пластических) искусств в организации материального окружения человека (вторая природа), его повседневной жизни (архитектура зданий, планировка парков, оформление интерьера квартиры, школы; дизайн одежды, мебели, посуды, игрушек, оформление книг, роспись тканей и др.).</w:t>
      </w:r>
      <w:proofErr w:type="gramEnd"/>
    </w:p>
    <w:p w:rsidR="003A68E8" w:rsidRPr="00AA6CA1" w:rsidRDefault="003A68E8" w:rsidP="003A68E8">
      <w:pPr>
        <w:rPr>
          <w:rFonts w:ascii="Times New Roman" w:hAnsi="Times New Roman"/>
        </w:rPr>
      </w:pPr>
      <w:r w:rsidRPr="00AA6CA1">
        <w:rPr>
          <w:rFonts w:ascii="Times New Roman" w:hAnsi="Times New Roman"/>
        </w:rPr>
        <w:lastRenderedPageBreak/>
        <w:t xml:space="preserve">Знакомство с произведениями народных художественных промыслов </w:t>
      </w:r>
      <w:proofErr w:type="spellStart"/>
      <w:r w:rsidRPr="00AA6CA1">
        <w:rPr>
          <w:rFonts w:ascii="Times New Roman" w:hAnsi="Times New Roman"/>
        </w:rPr>
        <w:t>России</w:t>
      </w:r>
      <w:proofErr w:type="gramStart"/>
      <w:r w:rsidRPr="00AA6CA1">
        <w:rPr>
          <w:rFonts w:ascii="Times New Roman" w:hAnsi="Times New Roman"/>
        </w:rPr>
        <w:t>,Т</w:t>
      </w:r>
      <w:proofErr w:type="gramEnd"/>
      <w:r w:rsidRPr="00AA6CA1">
        <w:rPr>
          <w:rFonts w:ascii="Times New Roman" w:hAnsi="Times New Roman"/>
        </w:rPr>
        <w:t>атарстана</w:t>
      </w:r>
      <w:proofErr w:type="spellEnd"/>
      <w:r w:rsidRPr="00AA6CA1">
        <w:rPr>
          <w:rFonts w:ascii="Times New Roman" w:hAnsi="Times New Roman"/>
        </w:rPr>
        <w:t xml:space="preserve"> (основные центры) с учетом местных условий, их связь с традиционной жизнью народа. Восприятие, эмоциональная оценка изделий народного искусства и выполнение работ по мотивам произведений художественных промыслов.</w:t>
      </w:r>
    </w:p>
    <w:p w:rsidR="003A68E8" w:rsidRPr="00AA6CA1" w:rsidRDefault="003A68E8" w:rsidP="003A68E8">
      <w:pPr>
        <w:rPr>
          <w:rFonts w:ascii="Times New Roman" w:hAnsi="Times New Roman"/>
          <w:i/>
          <w:iCs/>
        </w:rPr>
      </w:pPr>
      <w:r w:rsidRPr="00AA6CA1">
        <w:rPr>
          <w:rFonts w:ascii="Times New Roman" w:hAnsi="Times New Roman"/>
          <w:i/>
          <w:iCs/>
        </w:rPr>
        <w:t>Овладение разными техниками бумажной мозаики. Изготовление атрибутов новогоднего праздника (маска и т. д.).</w:t>
      </w:r>
    </w:p>
    <w:p w:rsidR="003A68E8" w:rsidRPr="00AA6CA1" w:rsidRDefault="003A68E8" w:rsidP="003A68E8">
      <w:pPr>
        <w:rPr>
          <w:rFonts w:ascii="Times New Roman" w:hAnsi="Times New Roman"/>
          <w:i/>
          <w:iCs/>
        </w:rPr>
      </w:pPr>
      <w:r w:rsidRPr="00AA6CA1">
        <w:rPr>
          <w:rFonts w:ascii="Times New Roman" w:hAnsi="Times New Roman"/>
          <w:bCs/>
          <w:i/>
          <w:iCs/>
        </w:rPr>
        <w:t xml:space="preserve">Расширение кругозора: </w:t>
      </w:r>
      <w:r w:rsidRPr="00AA6CA1">
        <w:rPr>
          <w:rFonts w:ascii="Times New Roman" w:hAnsi="Times New Roman"/>
          <w:i/>
          <w:iCs/>
        </w:rPr>
        <w:t>экскурсии к архитектурным памятникам, по улицам города, на игрушечную, посудную, текстильную фабрики или комбинат, в краеведческий музей, музей народного быта и т. д. (с учетом местных условий).</w:t>
      </w:r>
    </w:p>
    <w:p w:rsidR="003A68E8" w:rsidRPr="00AA6CA1" w:rsidRDefault="003A68E8" w:rsidP="003A68E8">
      <w:pPr>
        <w:shd w:val="clear" w:color="auto" w:fill="FFFFFF"/>
        <w:spacing w:after="0"/>
        <w:ind w:left="10"/>
        <w:jc w:val="center"/>
        <w:rPr>
          <w:rFonts w:ascii="Times New Roman" w:hAnsi="Times New Roman"/>
          <w:sz w:val="24"/>
          <w:szCs w:val="24"/>
        </w:rPr>
      </w:pPr>
    </w:p>
    <w:tbl>
      <w:tblPr>
        <w:tblW w:w="9596" w:type="dxa"/>
        <w:tblInd w:w="1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"/>
        <w:gridCol w:w="2525"/>
        <w:gridCol w:w="1210"/>
        <w:gridCol w:w="990"/>
        <w:gridCol w:w="2310"/>
        <w:gridCol w:w="1896"/>
      </w:tblGrid>
      <w:tr w:rsidR="003A68E8" w:rsidRPr="00AA6CA1" w:rsidTr="00F426EA"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том числе </w:t>
            </w:r>
            <w:proofErr w:type="gramStart"/>
            <w:r w:rsidRPr="00AA6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</w:t>
            </w:r>
            <w:proofErr w:type="gramEnd"/>
            <w:r w:rsidRPr="00AA6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</w:t>
            </w:r>
          </w:p>
        </w:tc>
      </w:tr>
      <w:tr w:rsidR="003A68E8" w:rsidRPr="00AA6CA1" w:rsidTr="00F426EA">
        <w:tc>
          <w:tcPr>
            <w:tcW w:w="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уроки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лабораторные, практические работы и др.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6CA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уроки контрольного характера</w:t>
            </w:r>
          </w:p>
        </w:tc>
      </w:tr>
      <w:tr w:rsidR="003A68E8" w:rsidRPr="00AA6CA1" w:rsidTr="00F426E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Style w:val="c26"/>
                <w:rFonts w:ascii="Times New Roman" w:eastAsia="Calibri" w:hAnsi="Times New Roman"/>
                <w:bCs/>
                <w:color w:val="000000"/>
                <w:shd w:val="clear" w:color="auto" w:fill="FFFFFF"/>
                <w:lang w:eastAsia="en-US"/>
              </w:rPr>
              <w:t>ОСЕНЬ.</w:t>
            </w:r>
            <w:r w:rsidRPr="00AA6CA1">
              <w:rPr>
                <w:rFonts w:ascii="Times New Roman" w:eastAsia="Calibri" w:hAnsi="Times New Roman"/>
                <w:bCs/>
                <w:color w:val="000000"/>
                <w:shd w:val="clear" w:color="auto" w:fill="FFFFFF"/>
                <w:lang w:eastAsia="en-US"/>
              </w:rPr>
              <w:br/>
            </w:r>
            <w:r w:rsidRPr="00AA6CA1">
              <w:rPr>
                <w:rStyle w:val="c0"/>
                <w:rFonts w:ascii="Times New Roman" w:eastAsia="Calibri" w:hAnsi="Times New Roman"/>
                <w:bCs/>
                <w:color w:val="000000"/>
                <w:shd w:val="clear" w:color="auto" w:fill="FFFFFF"/>
                <w:lang w:eastAsia="en-US"/>
              </w:rPr>
              <w:t xml:space="preserve">«Как прекрасен этот мир, посмотри…»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Style w:val="c0"/>
                <w:rFonts w:ascii="Times New Roman" w:eastAsia="Calibri" w:hAnsi="Times New Roman"/>
                <w:bCs/>
                <w:color w:val="000000"/>
                <w:shd w:val="clear" w:color="auto" w:fill="FFFFFF"/>
                <w:lang w:eastAsia="en-US"/>
              </w:rPr>
              <w:t>11 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lang w:eastAsia="en-US"/>
              </w:rPr>
              <w:t>10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lang w:eastAsia="en-US"/>
              </w:rPr>
              <w:t>1</w:t>
            </w:r>
          </w:p>
        </w:tc>
      </w:tr>
      <w:tr w:rsidR="003A68E8" w:rsidRPr="00AA6CA1" w:rsidTr="00F426E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bCs/>
                <w:color w:val="000000"/>
                <w:shd w:val="clear" w:color="auto" w:fill="FFFFFF"/>
                <w:lang w:eastAsia="en-US"/>
              </w:rPr>
              <w:t xml:space="preserve">ЗИМА. «Как прекрасен этот мир, посмотри…»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bCs/>
                <w:color w:val="000000"/>
                <w:shd w:val="clear" w:color="auto" w:fill="FFFFFF"/>
                <w:lang w:eastAsia="en-US"/>
              </w:rPr>
              <w:t>10 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lang w:eastAsia="en-US"/>
              </w:rPr>
              <w:t>9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lang w:eastAsia="en-US"/>
              </w:rPr>
              <w:t>1</w:t>
            </w:r>
          </w:p>
        </w:tc>
      </w:tr>
      <w:tr w:rsidR="003A68E8" w:rsidRPr="00AA6CA1" w:rsidTr="00F426E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bCs/>
                <w:color w:val="000000"/>
                <w:shd w:val="clear" w:color="auto" w:fill="FFFFFF"/>
                <w:lang w:eastAsia="en-US"/>
              </w:rPr>
              <w:t>ВЕСНА. «Как прекрасен этот мир, посмотри…»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bCs/>
                <w:color w:val="000000"/>
                <w:shd w:val="clear" w:color="auto" w:fill="FFFFFF"/>
                <w:lang w:eastAsia="en-US"/>
              </w:rPr>
              <w:t>5 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lang w:eastAsia="en-US"/>
              </w:rPr>
              <w:t>4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lang w:eastAsia="en-US"/>
              </w:rPr>
              <w:t>1</w:t>
            </w:r>
          </w:p>
        </w:tc>
      </w:tr>
      <w:tr w:rsidR="003A68E8" w:rsidRPr="00AA6CA1" w:rsidTr="00F426E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lang w:eastAsia="en-US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bCs/>
                <w:color w:val="000000"/>
                <w:shd w:val="clear" w:color="auto" w:fill="FFFFFF"/>
                <w:lang w:eastAsia="en-US"/>
              </w:rPr>
              <w:t xml:space="preserve">ЛЕТО. «Как прекрасен этот мир, посмотри…»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bCs/>
                <w:color w:val="000000"/>
                <w:shd w:val="clear" w:color="auto" w:fill="FFFFFF"/>
                <w:lang w:eastAsia="en-US"/>
              </w:rPr>
              <w:t>8 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lang w:eastAsia="en-US"/>
              </w:rPr>
              <w:t>7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AA6CA1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6CA1">
              <w:rPr>
                <w:rFonts w:ascii="Times New Roman" w:eastAsia="Calibri" w:hAnsi="Times New Roman"/>
                <w:lang w:eastAsia="en-US"/>
              </w:rPr>
              <w:t>1</w:t>
            </w:r>
          </w:p>
        </w:tc>
      </w:tr>
      <w:tr w:rsidR="003A68E8" w:rsidRPr="001735FA" w:rsidTr="00F426EA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1735FA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1735FA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1735FA">
              <w:rPr>
                <w:rFonts w:ascii="Times New Roman" w:eastAsia="Calibri" w:hAnsi="Times New Roman"/>
                <w:lang w:eastAsia="en-US"/>
              </w:rPr>
              <w:t>Итого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1735FA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1735FA">
              <w:rPr>
                <w:rFonts w:ascii="Times New Roman" w:eastAsia="Calibri" w:hAnsi="Times New Roman"/>
                <w:lang w:eastAsia="en-US"/>
              </w:rPr>
              <w:t>34 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1735FA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1735FA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1735FA">
              <w:rPr>
                <w:rFonts w:ascii="Times New Roman" w:eastAsia="Calibri" w:hAnsi="Times New Roman"/>
                <w:lang w:eastAsia="en-US"/>
              </w:rPr>
              <w:t>30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E8" w:rsidRPr="001735FA" w:rsidRDefault="003A68E8" w:rsidP="00F426E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1735FA">
              <w:rPr>
                <w:rFonts w:ascii="Times New Roman" w:eastAsia="Calibri" w:hAnsi="Times New Roman"/>
                <w:lang w:eastAsia="en-US"/>
              </w:rPr>
              <w:t>4</w:t>
            </w:r>
          </w:p>
        </w:tc>
      </w:tr>
    </w:tbl>
    <w:p w:rsidR="00CF23F5" w:rsidRDefault="00CF23F5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A68E8" w:rsidRDefault="003A68E8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A68E8" w:rsidRDefault="003A68E8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A68E8" w:rsidRDefault="003A68E8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404A2" w:rsidRDefault="00F404A2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404A2" w:rsidRDefault="00F404A2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404A2" w:rsidRDefault="00F404A2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71885" w:rsidRDefault="00171885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71885" w:rsidRDefault="00171885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71885" w:rsidRDefault="00171885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71885" w:rsidRDefault="00171885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71885" w:rsidRDefault="00171885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71885" w:rsidRDefault="00171885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71885" w:rsidRDefault="00171885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71885" w:rsidRDefault="00171885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404A2" w:rsidRDefault="00F404A2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404A2" w:rsidRDefault="00F404A2" w:rsidP="003A68E8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771C1" w:rsidRPr="00F42E57" w:rsidRDefault="00423F09" w:rsidP="00423F09">
      <w:pPr>
        <w:shd w:val="clear" w:color="auto" w:fill="FFFFFF"/>
        <w:ind w:right="28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val="tt-RU" w:eastAsia="en-US"/>
        </w:rPr>
        <w:lastRenderedPageBreak/>
        <w:t xml:space="preserve">                                               </w:t>
      </w:r>
      <w:r w:rsidR="00D771C1" w:rsidRPr="00F42E57">
        <w:rPr>
          <w:rFonts w:ascii="Times New Roman" w:hAnsi="Times New Roman"/>
          <w:b/>
          <w:sz w:val="24"/>
          <w:szCs w:val="24"/>
        </w:rPr>
        <w:t xml:space="preserve">7. Календарно-тематическое планирование (1 вариант. </w:t>
      </w:r>
      <w:r w:rsidR="00C301DD">
        <w:rPr>
          <w:rFonts w:ascii="Times New Roman" w:hAnsi="Times New Roman"/>
          <w:b/>
          <w:sz w:val="24"/>
          <w:szCs w:val="24"/>
        </w:rPr>
        <w:t>1 час в неделю, 34 часа в год</w:t>
      </w:r>
      <w:r w:rsidR="00D771C1" w:rsidRPr="00F42E57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14012" w:type="dxa"/>
        <w:tblInd w:w="-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7"/>
        <w:gridCol w:w="9639"/>
        <w:gridCol w:w="851"/>
        <w:gridCol w:w="1275"/>
        <w:gridCol w:w="1560"/>
      </w:tblGrid>
      <w:tr w:rsidR="00EC05C9" w:rsidRPr="00F42E57" w:rsidTr="00EC05C9">
        <w:trPr>
          <w:gridAfter w:val="2"/>
          <w:wAfter w:w="2835" w:type="dxa"/>
          <w:trHeight w:val="517"/>
        </w:trPr>
        <w:tc>
          <w:tcPr>
            <w:tcW w:w="687" w:type="dxa"/>
            <w:vMerge w:val="restart"/>
          </w:tcPr>
          <w:p w:rsidR="00EC05C9" w:rsidRDefault="00EC05C9" w:rsidP="002A09E6">
            <w:pPr>
              <w:ind w:right="28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C05C9" w:rsidRPr="00F42E57" w:rsidRDefault="00EC05C9" w:rsidP="002A09E6">
            <w:pPr>
              <w:ind w:right="28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42E57">
              <w:rPr>
                <w:rFonts w:ascii="Times New Roman" w:eastAsia="Calibri" w:hAnsi="Times New Roman"/>
                <w:sz w:val="24"/>
                <w:szCs w:val="24"/>
              </w:rPr>
              <w:t>№</w:t>
            </w:r>
            <w:proofErr w:type="spellStart"/>
            <w:r w:rsidRPr="00F42E57">
              <w:rPr>
                <w:rFonts w:ascii="Times New Roman" w:eastAsia="Calibri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9639" w:type="dxa"/>
            <w:vMerge w:val="restart"/>
          </w:tcPr>
          <w:p w:rsidR="00EC05C9" w:rsidRDefault="00EC05C9" w:rsidP="002A09E6">
            <w:pPr>
              <w:ind w:right="28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C05C9" w:rsidRDefault="00EC05C9" w:rsidP="002A09E6">
            <w:pPr>
              <w:ind w:right="28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C05C9" w:rsidRPr="00F42E57" w:rsidRDefault="00EC05C9" w:rsidP="002A09E6">
            <w:pPr>
              <w:ind w:right="28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42E57">
              <w:rPr>
                <w:rFonts w:ascii="Times New Roman" w:eastAsia="Calibri" w:hAnsi="Times New Roman"/>
                <w:sz w:val="24"/>
                <w:szCs w:val="24"/>
              </w:rPr>
              <w:t>Раздел, тема урока</w:t>
            </w:r>
          </w:p>
        </w:tc>
        <w:tc>
          <w:tcPr>
            <w:tcW w:w="851" w:type="dxa"/>
            <w:vMerge w:val="restart"/>
          </w:tcPr>
          <w:p w:rsidR="00EC05C9" w:rsidRDefault="00EC05C9" w:rsidP="002A09E6">
            <w:pPr>
              <w:ind w:right="-10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EC05C9" w:rsidRPr="00F42E57" w:rsidRDefault="00EC05C9" w:rsidP="002A09E6">
            <w:pPr>
              <w:ind w:right="-10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Количеств часов</w:t>
            </w:r>
          </w:p>
        </w:tc>
      </w:tr>
      <w:tr w:rsidR="00EC05C9" w:rsidRPr="00F42E57" w:rsidTr="00EC05C9">
        <w:trPr>
          <w:trHeight w:val="509"/>
        </w:trPr>
        <w:tc>
          <w:tcPr>
            <w:tcW w:w="687" w:type="dxa"/>
            <w:vMerge/>
          </w:tcPr>
          <w:p w:rsidR="00EC05C9" w:rsidRPr="00F42E57" w:rsidRDefault="00EC05C9" w:rsidP="002A09E6">
            <w:pPr>
              <w:ind w:right="28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639" w:type="dxa"/>
            <w:vMerge/>
          </w:tcPr>
          <w:p w:rsidR="00EC05C9" w:rsidRPr="00F42E57" w:rsidRDefault="00EC05C9" w:rsidP="002A09E6">
            <w:pPr>
              <w:ind w:right="28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C05C9" w:rsidRPr="00F42E57" w:rsidRDefault="00EC05C9" w:rsidP="002A09E6">
            <w:pPr>
              <w:tabs>
                <w:tab w:val="left" w:pos="776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C05C9" w:rsidRPr="00F42E57" w:rsidRDefault="00EC05C9" w:rsidP="002A09E6">
            <w:pPr>
              <w:ind w:right="-18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             Дата</w:t>
            </w:r>
          </w:p>
        </w:tc>
      </w:tr>
      <w:tr w:rsidR="00EC05C9" w:rsidRPr="00F42E57" w:rsidTr="000830B1">
        <w:tc>
          <w:tcPr>
            <w:tcW w:w="687" w:type="dxa"/>
            <w:vMerge/>
          </w:tcPr>
          <w:p w:rsidR="00EC05C9" w:rsidRPr="00F42E57" w:rsidRDefault="00EC05C9" w:rsidP="002A09E6">
            <w:pPr>
              <w:ind w:right="28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639" w:type="dxa"/>
            <w:vMerge/>
          </w:tcPr>
          <w:p w:rsidR="00EC05C9" w:rsidRPr="00F42E57" w:rsidRDefault="00EC05C9" w:rsidP="002A09E6">
            <w:pPr>
              <w:ind w:right="28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C05C9" w:rsidRPr="00F42E57" w:rsidRDefault="00EC05C9" w:rsidP="002A09E6">
            <w:pPr>
              <w:tabs>
                <w:tab w:val="left" w:pos="776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C05C9" w:rsidRPr="00F42E57" w:rsidRDefault="00EC05C9" w:rsidP="002A09E6">
            <w:pPr>
              <w:tabs>
                <w:tab w:val="left" w:pos="0"/>
              </w:tabs>
              <w:ind w:right="-120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42E57">
              <w:rPr>
                <w:rFonts w:ascii="Times New Roman" w:eastAsia="Calibri" w:hAnsi="Times New Roman"/>
                <w:sz w:val="24"/>
                <w:szCs w:val="24"/>
              </w:rPr>
              <w:t>По плану</w:t>
            </w:r>
          </w:p>
        </w:tc>
        <w:tc>
          <w:tcPr>
            <w:tcW w:w="1560" w:type="dxa"/>
          </w:tcPr>
          <w:p w:rsidR="00EC05C9" w:rsidRPr="00F42E57" w:rsidRDefault="00EC05C9" w:rsidP="002A09E6">
            <w:pPr>
              <w:ind w:right="-18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42E57">
              <w:rPr>
                <w:rFonts w:ascii="Times New Roman" w:eastAsia="Calibri" w:hAnsi="Times New Roman"/>
                <w:sz w:val="24"/>
                <w:szCs w:val="24"/>
              </w:rPr>
              <w:t>По факту</w:t>
            </w: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Style w:val="c0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42E57">
              <w:rPr>
                <w:rStyle w:val="c26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ОСЕНЬ.</w:t>
            </w:r>
            <w:r w:rsidRPr="00F42E57">
              <w:rPr>
                <w:sz w:val="24"/>
                <w:szCs w:val="24"/>
              </w:rPr>
              <w:t xml:space="preserve"> </w:t>
            </w:r>
            <w:r w:rsidRPr="00F42E57">
              <w:rPr>
                <w:rStyle w:val="c0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«Как прекрасен этот мир, посмотри…» (11 ч)</w:t>
            </w:r>
          </w:p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Основы изобразительного языка живописи. Цветовой нюанс и контраст.</w:t>
            </w:r>
          </w:p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F42E57">
              <w:rPr>
                <w:rFonts w:ascii="Arial" w:hAnsi="Arial" w:cs="Arial"/>
                <w:i/>
                <w:color w:val="000000"/>
                <w:sz w:val="24"/>
                <w:szCs w:val="24"/>
                <w:shd w:val="clear" w:color="auto" w:fill="FFFFFF"/>
              </w:rPr>
              <w:t>Земля одна, а цветы на ней разные.</w:t>
            </w:r>
          </w:p>
        </w:tc>
        <w:tc>
          <w:tcPr>
            <w:tcW w:w="851" w:type="dxa"/>
          </w:tcPr>
          <w:p w:rsidR="001C0A45" w:rsidRPr="00F42E57" w:rsidRDefault="00EC05C9" w:rsidP="002A09E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1560" w:type="dxa"/>
          </w:tcPr>
          <w:p w:rsidR="001C0A45" w:rsidRPr="00B73660" w:rsidRDefault="00092000" w:rsidP="002A09E6">
            <w:pPr>
              <w:ind w:right="283"/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B73660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5.09</w:t>
            </w:r>
          </w:p>
        </w:tc>
      </w:tr>
      <w:tr w:rsidR="001C0A45" w:rsidRPr="00B372EB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 xml:space="preserve">Знакомство с искусством </w:t>
            </w:r>
            <w:proofErr w:type="spellStart"/>
            <w:r w:rsidRPr="00F42E57">
              <w:rPr>
                <w:sz w:val="24"/>
                <w:szCs w:val="24"/>
              </w:rPr>
              <w:t>Жостова</w:t>
            </w:r>
            <w:proofErr w:type="spellEnd"/>
            <w:r w:rsidRPr="00F42E57">
              <w:rPr>
                <w:sz w:val="24"/>
                <w:szCs w:val="24"/>
              </w:rPr>
              <w:t>.</w:t>
            </w:r>
          </w:p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F42E57">
              <w:rPr>
                <w:rFonts w:ascii="Arial" w:hAnsi="Arial" w:cs="Arial"/>
                <w:i/>
                <w:color w:val="000000"/>
                <w:sz w:val="24"/>
                <w:szCs w:val="24"/>
                <w:shd w:val="clear" w:color="auto" w:fill="FFFFFF"/>
              </w:rPr>
              <w:t>О чем может рассказать русский поднос</w:t>
            </w:r>
          </w:p>
        </w:tc>
        <w:tc>
          <w:tcPr>
            <w:tcW w:w="851" w:type="dxa"/>
          </w:tcPr>
          <w:p w:rsidR="001C0A45" w:rsidRPr="00F42E57" w:rsidRDefault="00EC05C9" w:rsidP="002A09E6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560" w:type="dxa"/>
          </w:tcPr>
          <w:p w:rsidR="001C0A45" w:rsidRPr="00B73660" w:rsidRDefault="00DE5EAB" w:rsidP="002A09E6">
            <w:pPr>
              <w:tabs>
                <w:tab w:val="left" w:pos="774"/>
              </w:tabs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B73660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12.09</w:t>
            </w: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2E5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Композиция в декоративной росписи. Круг, овал.</w:t>
            </w:r>
          </w:p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F42E57">
              <w:rPr>
                <w:rFonts w:ascii="Arial" w:hAnsi="Arial" w:cs="Arial"/>
                <w:i/>
                <w:color w:val="000000"/>
                <w:sz w:val="24"/>
                <w:szCs w:val="24"/>
                <w:shd w:val="clear" w:color="auto" w:fill="FFFFFF"/>
              </w:rPr>
              <w:t xml:space="preserve">В </w:t>
            </w:r>
            <w:proofErr w:type="spellStart"/>
            <w:r w:rsidRPr="00F42E57">
              <w:rPr>
                <w:rFonts w:ascii="Arial" w:hAnsi="Arial" w:cs="Arial"/>
                <w:i/>
                <w:color w:val="000000"/>
                <w:sz w:val="24"/>
                <w:szCs w:val="24"/>
                <w:shd w:val="clear" w:color="auto" w:fill="FFFFFF"/>
              </w:rPr>
              <w:t>жостовском</w:t>
            </w:r>
            <w:proofErr w:type="spellEnd"/>
            <w:r w:rsidRPr="00F42E57">
              <w:rPr>
                <w:rFonts w:ascii="Arial" w:hAnsi="Arial" w:cs="Arial"/>
                <w:i/>
                <w:color w:val="000000"/>
                <w:sz w:val="24"/>
                <w:szCs w:val="24"/>
                <w:shd w:val="clear" w:color="auto" w:fill="FFFFFF"/>
              </w:rPr>
              <w:t xml:space="preserve"> подносе - все цветы России. Русские лаки.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560" w:type="dxa"/>
          </w:tcPr>
          <w:p w:rsidR="001C0A45" w:rsidRPr="00B73660" w:rsidRDefault="00523CC8" w:rsidP="002A09E6">
            <w:pPr>
              <w:ind w:right="-157"/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tt-RU"/>
              </w:rPr>
            </w:pPr>
            <w:r w:rsidRPr="00B73660"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tt-RU"/>
              </w:rPr>
              <w:t>19.09</w:t>
            </w: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Передача формы предметов с помощью цвета в живописи.</w:t>
            </w:r>
          </w:p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F42E57">
              <w:rPr>
                <w:i/>
                <w:color w:val="000000"/>
                <w:sz w:val="24"/>
                <w:szCs w:val="24"/>
                <w:shd w:val="clear" w:color="auto" w:fill="FFFFFF"/>
              </w:rPr>
              <w:t>Каждый художник урожай своей земли хвалит». Натюрморт. «Славный урожай»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560" w:type="dxa"/>
          </w:tcPr>
          <w:p w:rsidR="001C0A45" w:rsidRPr="00B73660" w:rsidRDefault="004B6F7A" w:rsidP="00271222">
            <w:pPr>
              <w:ind w:right="-15"/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tt-RU"/>
              </w:rPr>
            </w:pPr>
            <w:r w:rsidRPr="00B73660"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tt-RU"/>
              </w:rPr>
              <w:t>2</w:t>
            </w:r>
            <w:r w:rsidR="00271222"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tt-RU"/>
              </w:rPr>
              <w:t>6</w:t>
            </w:r>
            <w:r w:rsidRPr="00B73660"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tt-RU"/>
              </w:rPr>
              <w:t>.09</w:t>
            </w: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Связь формы и орнамента в декоративно-прикладном искусстве.</w:t>
            </w:r>
          </w:p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F42E57">
              <w:rPr>
                <w:i/>
                <w:color w:val="000000"/>
                <w:sz w:val="24"/>
                <w:szCs w:val="24"/>
                <w:shd w:val="clear" w:color="auto" w:fill="FFFFFF"/>
              </w:rPr>
              <w:t>Лети, лети бумажный змей» Орнамент народов мира.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560" w:type="dxa"/>
          </w:tcPr>
          <w:p w:rsidR="001C0A45" w:rsidRPr="00271222" w:rsidRDefault="00271222" w:rsidP="002A09E6">
            <w:pPr>
              <w:ind w:right="283"/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tt-RU"/>
              </w:rPr>
            </w:pPr>
            <w:r w:rsidRPr="00271222"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tt-RU"/>
              </w:rPr>
              <w:t>3.10</w:t>
            </w: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Передача настроения в творческой работе с помощью цвета, орнамента, материала.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560" w:type="dxa"/>
          </w:tcPr>
          <w:p w:rsidR="001C0A45" w:rsidRPr="003C2333" w:rsidRDefault="003C2333" w:rsidP="002A09E6">
            <w:pPr>
              <w:ind w:right="-15"/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3C2333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10.10</w:t>
            </w: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1"/>
            <w:r w:rsidRPr="00F42E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Изображение по воображению пейзажа. Пространство и цвет в живописном пейзаже. Творчество И.И.Шишкина.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560" w:type="dxa"/>
          </w:tcPr>
          <w:p w:rsidR="001C0A45" w:rsidRPr="00BF2D03" w:rsidRDefault="00DF5EFF" w:rsidP="002A09E6">
            <w:pPr>
              <w:ind w:right="-157"/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BF2D03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17.10</w:t>
            </w:r>
          </w:p>
        </w:tc>
      </w:tr>
      <w:bookmarkEnd w:id="0"/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Особенности изображения гжельского пейзажа.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1560" w:type="dxa"/>
          </w:tcPr>
          <w:p w:rsidR="001C0A45" w:rsidRPr="00BF2D03" w:rsidRDefault="00BF2D03" w:rsidP="002A09E6">
            <w:pPr>
              <w:ind w:right="-157"/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BF2D03"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  <w:t>24.10</w:t>
            </w: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Деревянное зодчество России.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1560" w:type="dxa"/>
          </w:tcPr>
          <w:p w:rsidR="001C0A45" w:rsidRPr="003E4083" w:rsidRDefault="001C0A45" w:rsidP="002A09E6">
            <w:pPr>
              <w:ind w:right="-157"/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 xml:space="preserve">Использование в коллективной деятельности различных художественных техник и </w:t>
            </w:r>
            <w:proofErr w:type="spellStart"/>
            <w:r w:rsidRPr="00F42E57">
              <w:rPr>
                <w:sz w:val="24"/>
                <w:szCs w:val="24"/>
              </w:rPr>
              <w:t>материалов</w:t>
            </w:r>
            <w:proofErr w:type="gramStart"/>
            <w:r w:rsidRPr="00F42E57">
              <w:rPr>
                <w:sz w:val="24"/>
                <w:szCs w:val="24"/>
              </w:rPr>
              <w:t>.</w:t>
            </w:r>
            <w:r w:rsidR="006F642C">
              <w:rPr>
                <w:sz w:val="24"/>
                <w:szCs w:val="24"/>
              </w:rPr>
              <w:t>П</w:t>
            </w:r>
            <w:proofErr w:type="gramEnd"/>
            <w:r w:rsidR="006F642C">
              <w:rPr>
                <w:sz w:val="24"/>
                <w:szCs w:val="24"/>
              </w:rPr>
              <w:t>роект</w:t>
            </w:r>
            <w:proofErr w:type="spellEnd"/>
            <w:r w:rsidR="006F642C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42C">
              <w:rPr>
                <w:rFonts w:ascii="Times New Roman" w:hAnsi="Times New Roman"/>
                <w:color w:val="C00000"/>
                <w:sz w:val="24"/>
                <w:szCs w:val="24"/>
              </w:rPr>
              <w:t>15.11</w:t>
            </w:r>
          </w:p>
        </w:tc>
        <w:tc>
          <w:tcPr>
            <w:tcW w:w="1560" w:type="dxa"/>
          </w:tcPr>
          <w:p w:rsidR="001C0A45" w:rsidRPr="00B3687C" w:rsidRDefault="001C0A45" w:rsidP="002A09E6">
            <w:pPr>
              <w:ind w:right="-157"/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tt-RU"/>
              </w:rPr>
            </w:pP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Рисование по памяти птиц в разных поворотах. Форма и фактура в графике.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1560" w:type="dxa"/>
          </w:tcPr>
          <w:p w:rsidR="001C0A45" w:rsidRPr="00FE65A1" w:rsidRDefault="001C0A45" w:rsidP="002A09E6">
            <w:pPr>
              <w:ind w:right="-157"/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42E57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ЗИМА. «Как прекрасен этот мир, посмотри…» (10 ч)</w:t>
            </w:r>
          </w:p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Основы изобразительного языка живописи. Свет и тень.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560" w:type="dxa"/>
          </w:tcPr>
          <w:p w:rsidR="001C0A45" w:rsidRPr="00FE65A1" w:rsidRDefault="001C0A45" w:rsidP="002A09E6">
            <w:pPr>
              <w:ind w:right="-157"/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639" w:type="dxa"/>
          </w:tcPr>
          <w:p w:rsidR="001C0A45" w:rsidRPr="00F42E57" w:rsidRDefault="004A3142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4A3142">
              <w:rPr>
                <w:sz w:val="24"/>
                <w:szCs w:val="24"/>
              </w:rPr>
              <w:t>Пейзаж в графике. Передача образа заиндевелых растений.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1560" w:type="dxa"/>
          </w:tcPr>
          <w:p w:rsidR="001C0A45" w:rsidRPr="00FE65A1" w:rsidRDefault="001C0A45" w:rsidP="002A09E6">
            <w:pPr>
              <w:ind w:right="-157"/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Орнамент в украшении народной одежды. Связь декора с формой.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0C40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560" w:type="dxa"/>
          </w:tcPr>
          <w:p w:rsidR="001C0A45" w:rsidRPr="00FE65A1" w:rsidRDefault="001C0A45" w:rsidP="002A09E6">
            <w:pPr>
              <w:ind w:right="-157"/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  <w:lang w:val="tt-RU"/>
              </w:rPr>
            </w:pP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Орнамент народов мира</w:t>
            </w:r>
            <w:r w:rsidRPr="00F42E57">
              <w:rPr>
                <w:sz w:val="24"/>
                <w:szCs w:val="24"/>
              </w:rPr>
              <w:t>.</w:t>
            </w:r>
            <w:r w:rsidR="008A07ED">
              <w:rPr>
                <w:sz w:val="24"/>
                <w:szCs w:val="24"/>
              </w:rPr>
              <w:t>Контрольная работа.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7ED">
              <w:rPr>
                <w:rFonts w:ascii="Times New Roman" w:hAnsi="Times New Roman"/>
                <w:color w:val="FF0000"/>
                <w:sz w:val="24"/>
                <w:szCs w:val="24"/>
              </w:rPr>
              <w:t>20.12</w:t>
            </w:r>
          </w:p>
        </w:tc>
        <w:tc>
          <w:tcPr>
            <w:tcW w:w="1560" w:type="dxa"/>
          </w:tcPr>
          <w:p w:rsidR="001C0A45" w:rsidRPr="00FE65A1" w:rsidRDefault="001C0A45" w:rsidP="002A09E6">
            <w:pPr>
              <w:ind w:right="-157"/>
              <w:jc w:val="both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Образ зимы в карнавальной маске. Связь образа и декора.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560" w:type="dxa"/>
          </w:tcPr>
          <w:p w:rsidR="001C0A45" w:rsidRPr="00F42E57" w:rsidRDefault="001C0A45" w:rsidP="002A09E6">
            <w:pPr>
              <w:ind w:right="-15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Узоры-обереги в народном костюме. Символика цвета.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560" w:type="dxa"/>
          </w:tcPr>
          <w:p w:rsidR="001C0A45" w:rsidRPr="00F42E57" w:rsidRDefault="001C0A45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Взаимосвязь изобразительного искусства с театром.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560" w:type="dxa"/>
          </w:tcPr>
          <w:p w:rsidR="001C0A45" w:rsidRPr="00F42E57" w:rsidRDefault="001C0A45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Виды изобразительного искусства. Исторический памятник архитектуры.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560" w:type="dxa"/>
          </w:tcPr>
          <w:p w:rsidR="001C0A45" w:rsidRPr="00F42E57" w:rsidRDefault="001C0A45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>Основы изобразительного языка. Декоративная композиция.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7.02</w:t>
            </w:r>
          </w:p>
        </w:tc>
        <w:tc>
          <w:tcPr>
            <w:tcW w:w="1560" w:type="dxa"/>
          </w:tcPr>
          <w:p w:rsidR="001C0A45" w:rsidRPr="00F42E57" w:rsidRDefault="001C0A45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C0A45" w:rsidRPr="00F42E57" w:rsidTr="000830B1">
        <w:tc>
          <w:tcPr>
            <w:tcW w:w="687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42E57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9639" w:type="dxa"/>
          </w:tcPr>
          <w:p w:rsidR="001C0A45" w:rsidRPr="00F42E57" w:rsidRDefault="001C0A45" w:rsidP="002A09E6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42E57">
              <w:rPr>
                <w:sz w:val="24"/>
                <w:szCs w:val="24"/>
              </w:rPr>
              <w:t xml:space="preserve">Отражение патриотической темы в произведениях художников. Защитники земли Русской. Творчество </w:t>
            </w:r>
            <w:proofErr w:type="spellStart"/>
            <w:r w:rsidRPr="00F42E57">
              <w:rPr>
                <w:sz w:val="24"/>
                <w:szCs w:val="24"/>
              </w:rPr>
              <w:t>А.Дейнеки</w:t>
            </w:r>
            <w:proofErr w:type="gramStart"/>
            <w:r w:rsidRPr="00F42E57">
              <w:rPr>
                <w:sz w:val="24"/>
                <w:szCs w:val="24"/>
              </w:rPr>
              <w:t>.</w:t>
            </w:r>
            <w:r w:rsidR="008A07ED">
              <w:rPr>
                <w:sz w:val="24"/>
                <w:szCs w:val="24"/>
              </w:rPr>
              <w:t>П</w:t>
            </w:r>
            <w:proofErr w:type="gramEnd"/>
            <w:r w:rsidR="008A07ED">
              <w:rPr>
                <w:sz w:val="24"/>
                <w:szCs w:val="24"/>
              </w:rPr>
              <w:t>рактическая</w:t>
            </w:r>
            <w:proofErr w:type="spellEnd"/>
            <w:r w:rsidR="008A07ED">
              <w:rPr>
                <w:sz w:val="24"/>
                <w:szCs w:val="24"/>
              </w:rPr>
              <w:t xml:space="preserve"> работа.</w:t>
            </w:r>
          </w:p>
        </w:tc>
        <w:tc>
          <w:tcPr>
            <w:tcW w:w="851" w:type="dxa"/>
          </w:tcPr>
          <w:p w:rsidR="001C0A45" w:rsidRPr="00F42E57" w:rsidRDefault="001C0A45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C0A45" w:rsidRPr="00F42E57" w:rsidRDefault="006F642C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7ED">
              <w:rPr>
                <w:rFonts w:ascii="Times New Roman" w:hAnsi="Times New Roman"/>
                <w:color w:val="FF0000"/>
                <w:sz w:val="24"/>
                <w:szCs w:val="24"/>
              </w:rPr>
              <w:t>14.02</w:t>
            </w:r>
          </w:p>
        </w:tc>
        <w:tc>
          <w:tcPr>
            <w:tcW w:w="1560" w:type="dxa"/>
          </w:tcPr>
          <w:p w:rsidR="001C0A45" w:rsidRPr="00F42E57" w:rsidRDefault="001C0A45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830B1" w:rsidRPr="00F42E57" w:rsidTr="000830B1">
        <w:tc>
          <w:tcPr>
            <w:tcW w:w="687" w:type="dxa"/>
          </w:tcPr>
          <w:p w:rsidR="000830B1" w:rsidRPr="00F42E57" w:rsidRDefault="000830B1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639" w:type="dxa"/>
          </w:tcPr>
          <w:p w:rsidR="000830B1" w:rsidRPr="000830B1" w:rsidRDefault="000830B1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830B1">
              <w:rPr>
                <w:sz w:val="24"/>
                <w:szCs w:val="24"/>
              </w:rPr>
              <w:t>ВЕСНА. «Как прекрасен этот мир, посмотри…» (5 ч)</w:t>
            </w:r>
          </w:p>
          <w:p w:rsidR="000830B1" w:rsidRPr="00F42E57" w:rsidRDefault="000830B1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830B1">
              <w:rPr>
                <w:sz w:val="24"/>
                <w:szCs w:val="24"/>
              </w:rPr>
              <w:t>Жанры изобразительного искусства. Портрет. Творчество Рафаэля и Леонардо да Винчи.</w:t>
            </w:r>
          </w:p>
        </w:tc>
        <w:tc>
          <w:tcPr>
            <w:tcW w:w="851" w:type="dxa"/>
          </w:tcPr>
          <w:p w:rsidR="000830B1" w:rsidRPr="00F42E57" w:rsidRDefault="000830B1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830B1" w:rsidRDefault="008A07ED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560" w:type="dxa"/>
          </w:tcPr>
          <w:p w:rsidR="000830B1" w:rsidRPr="00F42E57" w:rsidRDefault="000830B1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830B1" w:rsidRPr="00F42E57" w:rsidTr="000830B1">
        <w:tc>
          <w:tcPr>
            <w:tcW w:w="687" w:type="dxa"/>
          </w:tcPr>
          <w:p w:rsidR="000830B1" w:rsidRDefault="00301043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639" w:type="dxa"/>
          </w:tcPr>
          <w:p w:rsidR="000830B1" w:rsidRPr="000830B1" w:rsidRDefault="000830B1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830B1">
              <w:rPr>
                <w:sz w:val="24"/>
                <w:szCs w:val="24"/>
              </w:rPr>
              <w:t>Сюжетная композиция «Широкая масленица».</w:t>
            </w:r>
          </w:p>
        </w:tc>
        <w:tc>
          <w:tcPr>
            <w:tcW w:w="851" w:type="dxa"/>
          </w:tcPr>
          <w:p w:rsidR="000830B1" w:rsidRPr="00F42E57" w:rsidRDefault="000830B1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830B1" w:rsidRDefault="008A07ED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560" w:type="dxa"/>
          </w:tcPr>
          <w:p w:rsidR="000830B1" w:rsidRPr="00F42E57" w:rsidRDefault="000830B1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830B1" w:rsidRPr="00F42E57" w:rsidTr="000830B1">
        <w:tc>
          <w:tcPr>
            <w:tcW w:w="687" w:type="dxa"/>
          </w:tcPr>
          <w:p w:rsidR="000830B1" w:rsidRDefault="00301043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639" w:type="dxa"/>
          </w:tcPr>
          <w:p w:rsidR="000830B1" w:rsidRPr="000830B1" w:rsidRDefault="000830B1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830B1">
              <w:rPr>
                <w:sz w:val="24"/>
                <w:szCs w:val="24"/>
              </w:rPr>
              <w:t>Знакомство с промыслами по изготовлению деревянной игрушки.</w:t>
            </w:r>
          </w:p>
        </w:tc>
        <w:tc>
          <w:tcPr>
            <w:tcW w:w="851" w:type="dxa"/>
          </w:tcPr>
          <w:p w:rsidR="000830B1" w:rsidRPr="00F42E57" w:rsidRDefault="000830B1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830B1" w:rsidRDefault="008A07ED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</w:t>
            </w:r>
          </w:p>
        </w:tc>
        <w:tc>
          <w:tcPr>
            <w:tcW w:w="1560" w:type="dxa"/>
          </w:tcPr>
          <w:p w:rsidR="000830B1" w:rsidRPr="00F42E57" w:rsidRDefault="000830B1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830B1" w:rsidRPr="00F42E57" w:rsidTr="000830B1">
        <w:tc>
          <w:tcPr>
            <w:tcW w:w="687" w:type="dxa"/>
          </w:tcPr>
          <w:p w:rsidR="000830B1" w:rsidRDefault="00301043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639" w:type="dxa"/>
          </w:tcPr>
          <w:p w:rsidR="000830B1" w:rsidRPr="000830B1" w:rsidRDefault="000830B1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830B1">
              <w:rPr>
                <w:sz w:val="24"/>
                <w:szCs w:val="24"/>
              </w:rPr>
              <w:t>Взаимосвязь изобразительного искусства и кино.</w:t>
            </w:r>
          </w:p>
        </w:tc>
        <w:tc>
          <w:tcPr>
            <w:tcW w:w="851" w:type="dxa"/>
          </w:tcPr>
          <w:p w:rsidR="000830B1" w:rsidRPr="00F42E57" w:rsidRDefault="000830B1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830B1" w:rsidRDefault="008A07ED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560" w:type="dxa"/>
          </w:tcPr>
          <w:p w:rsidR="000830B1" w:rsidRPr="00F42E57" w:rsidRDefault="000830B1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830B1" w:rsidRPr="00F42E57" w:rsidTr="000830B1">
        <w:tc>
          <w:tcPr>
            <w:tcW w:w="687" w:type="dxa"/>
          </w:tcPr>
          <w:p w:rsidR="000830B1" w:rsidRDefault="00301043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639" w:type="dxa"/>
          </w:tcPr>
          <w:p w:rsidR="000830B1" w:rsidRPr="000830B1" w:rsidRDefault="000830B1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830B1">
              <w:rPr>
                <w:sz w:val="24"/>
                <w:szCs w:val="24"/>
              </w:rPr>
              <w:t>Взаимосвязь изобразительного искусства с музыкой.</w:t>
            </w:r>
            <w:r w:rsidR="008A07ED">
              <w:rPr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851" w:type="dxa"/>
          </w:tcPr>
          <w:p w:rsidR="000830B1" w:rsidRPr="00F42E57" w:rsidRDefault="000830B1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830B1" w:rsidRDefault="008A07ED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7ED">
              <w:rPr>
                <w:rFonts w:ascii="Times New Roman" w:hAnsi="Times New Roman"/>
                <w:color w:val="FF0000"/>
                <w:sz w:val="24"/>
                <w:szCs w:val="24"/>
              </w:rPr>
              <w:t>21.03</w:t>
            </w:r>
          </w:p>
        </w:tc>
        <w:tc>
          <w:tcPr>
            <w:tcW w:w="1560" w:type="dxa"/>
          </w:tcPr>
          <w:p w:rsidR="000830B1" w:rsidRPr="00F42E57" w:rsidRDefault="000830B1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830B1" w:rsidRPr="00F42E57" w:rsidTr="000830B1">
        <w:tc>
          <w:tcPr>
            <w:tcW w:w="687" w:type="dxa"/>
          </w:tcPr>
          <w:p w:rsidR="000830B1" w:rsidRDefault="00301043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639" w:type="dxa"/>
          </w:tcPr>
          <w:p w:rsidR="000830B1" w:rsidRPr="000830B1" w:rsidRDefault="000830B1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0830B1">
              <w:rPr>
                <w:sz w:val="24"/>
                <w:szCs w:val="24"/>
              </w:rPr>
              <w:t>ЛЕТО. «Как прекрасен этот мир, посмотри…» (8 ч)</w:t>
            </w:r>
          </w:p>
          <w:p w:rsidR="000830B1" w:rsidRPr="000830B1" w:rsidRDefault="000830B1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0830B1" w:rsidRPr="000830B1" w:rsidRDefault="000830B1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830B1">
              <w:rPr>
                <w:sz w:val="24"/>
                <w:szCs w:val="24"/>
              </w:rPr>
              <w:t>Изображение по памяти морского пейзажа. Творчество Айвазовского</w:t>
            </w:r>
          </w:p>
        </w:tc>
        <w:tc>
          <w:tcPr>
            <w:tcW w:w="851" w:type="dxa"/>
          </w:tcPr>
          <w:p w:rsidR="000830B1" w:rsidRPr="00F42E57" w:rsidRDefault="000830B1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830B1" w:rsidRDefault="008A07ED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560" w:type="dxa"/>
          </w:tcPr>
          <w:p w:rsidR="000830B1" w:rsidRPr="00F42E57" w:rsidRDefault="000830B1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830B1" w:rsidRPr="00F42E57" w:rsidTr="000830B1">
        <w:tc>
          <w:tcPr>
            <w:tcW w:w="687" w:type="dxa"/>
          </w:tcPr>
          <w:p w:rsidR="000830B1" w:rsidRDefault="00301043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639" w:type="dxa"/>
          </w:tcPr>
          <w:p w:rsidR="000830B1" w:rsidRPr="000830B1" w:rsidRDefault="000830B1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830B1">
              <w:rPr>
                <w:sz w:val="24"/>
                <w:szCs w:val="24"/>
              </w:rPr>
              <w:t>Знакомство с искусством русской набойки.</w:t>
            </w:r>
          </w:p>
        </w:tc>
        <w:tc>
          <w:tcPr>
            <w:tcW w:w="851" w:type="dxa"/>
          </w:tcPr>
          <w:p w:rsidR="000830B1" w:rsidRPr="00F42E57" w:rsidRDefault="000830B1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830B1" w:rsidRDefault="008A07ED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560" w:type="dxa"/>
          </w:tcPr>
          <w:p w:rsidR="000830B1" w:rsidRPr="00F42E57" w:rsidRDefault="000830B1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830B1" w:rsidRPr="00F42E57" w:rsidTr="000830B1">
        <w:tc>
          <w:tcPr>
            <w:tcW w:w="687" w:type="dxa"/>
          </w:tcPr>
          <w:p w:rsidR="000830B1" w:rsidRDefault="00301043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639" w:type="dxa"/>
          </w:tcPr>
          <w:p w:rsidR="000830B1" w:rsidRPr="000830B1" w:rsidRDefault="000830B1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830B1">
              <w:rPr>
                <w:sz w:val="24"/>
                <w:szCs w:val="24"/>
              </w:rPr>
              <w:t xml:space="preserve">Знакомство с искусством </w:t>
            </w:r>
            <w:proofErr w:type="spellStart"/>
            <w:r w:rsidRPr="000830B1">
              <w:rPr>
                <w:sz w:val="24"/>
                <w:szCs w:val="24"/>
              </w:rPr>
              <w:t>павлово-посадских</w:t>
            </w:r>
            <w:proofErr w:type="spellEnd"/>
            <w:r w:rsidRPr="000830B1">
              <w:rPr>
                <w:sz w:val="24"/>
                <w:szCs w:val="24"/>
              </w:rPr>
              <w:t xml:space="preserve"> платков.</w:t>
            </w:r>
          </w:p>
        </w:tc>
        <w:tc>
          <w:tcPr>
            <w:tcW w:w="851" w:type="dxa"/>
          </w:tcPr>
          <w:p w:rsidR="000830B1" w:rsidRPr="00F42E57" w:rsidRDefault="000830B1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830B1" w:rsidRDefault="008A07ED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560" w:type="dxa"/>
          </w:tcPr>
          <w:p w:rsidR="000830B1" w:rsidRPr="00F42E57" w:rsidRDefault="000830B1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830B1" w:rsidRPr="00F42E57" w:rsidTr="000830B1">
        <w:tc>
          <w:tcPr>
            <w:tcW w:w="687" w:type="dxa"/>
          </w:tcPr>
          <w:p w:rsidR="000830B1" w:rsidRDefault="00301043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639" w:type="dxa"/>
          </w:tcPr>
          <w:p w:rsidR="000830B1" w:rsidRPr="000830B1" w:rsidRDefault="00301043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301043">
              <w:rPr>
                <w:sz w:val="24"/>
                <w:szCs w:val="24"/>
              </w:rPr>
              <w:t>Выбор и применение выразительных сре</w:t>
            </w:r>
            <w:proofErr w:type="gramStart"/>
            <w:r w:rsidRPr="00301043">
              <w:rPr>
                <w:sz w:val="24"/>
                <w:szCs w:val="24"/>
              </w:rPr>
              <w:t>дств дл</w:t>
            </w:r>
            <w:proofErr w:type="gramEnd"/>
            <w:r w:rsidRPr="00301043">
              <w:rPr>
                <w:sz w:val="24"/>
                <w:szCs w:val="24"/>
              </w:rPr>
              <w:t>я реализации собственного замысла. «Салют Победы».</w:t>
            </w:r>
          </w:p>
        </w:tc>
        <w:tc>
          <w:tcPr>
            <w:tcW w:w="851" w:type="dxa"/>
          </w:tcPr>
          <w:p w:rsidR="000830B1" w:rsidRPr="00F42E57" w:rsidRDefault="000830B1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830B1" w:rsidRDefault="008A07ED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1560" w:type="dxa"/>
          </w:tcPr>
          <w:p w:rsidR="000830B1" w:rsidRPr="00F42E57" w:rsidRDefault="000830B1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830B1" w:rsidRPr="00F42E57" w:rsidTr="000830B1">
        <w:tc>
          <w:tcPr>
            <w:tcW w:w="687" w:type="dxa"/>
          </w:tcPr>
          <w:p w:rsidR="000830B1" w:rsidRDefault="00301043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639" w:type="dxa"/>
          </w:tcPr>
          <w:p w:rsidR="000830B1" w:rsidRPr="000830B1" w:rsidRDefault="00301043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301043">
              <w:rPr>
                <w:sz w:val="24"/>
                <w:szCs w:val="24"/>
              </w:rPr>
              <w:t>Символическое изображение. Гербы городов России.</w:t>
            </w:r>
          </w:p>
        </w:tc>
        <w:tc>
          <w:tcPr>
            <w:tcW w:w="851" w:type="dxa"/>
          </w:tcPr>
          <w:p w:rsidR="000830B1" w:rsidRPr="00F42E57" w:rsidRDefault="000830B1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830B1" w:rsidRDefault="008A07ED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9.05</w:t>
            </w:r>
          </w:p>
        </w:tc>
        <w:tc>
          <w:tcPr>
            <w:tcW w:w="1560" w:type="dxa"/>
          </w:tcPr>
          <w:p w:rsidR="000830B1" w:rsidRPr="00F42E57" w:rsidRDefault="000830B1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01043" w:rsidRPr="00F42E57" w:rsidTr="000830B1">
        <w:tc>
          <w:tcPr>
            <w:tcW w:w="687" w:type="dxa"/>
          </w:tcPr>
          <w:p w:rsidR="00301043" w:rsidRDefault="00301043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639" w:type="dxa"/>
          </w:tcPr>
          <w:p w:rsidR="00301043" w:rsidRPr="000830B1" w:rsidRDefault="00301043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301043">
              <w:rPr>
                <w:sz w:val="24"/>
                <w:szCs w:val="24"/>
              </w:rPr>
              <w:t>Рисование с натуры натюрморта. Цвет и свет.</w:t>
            </w:r>
          </w:p>
        </w:tc>
        <w:tc>
          <w:tcPr>
            <w:tcW w:w="851" w:type="dxa"/>
          </w:tcPr>
          <w:p w:rsidR="00301043" w:rsidRPr="00F42E57" w:rsidRDefault="00301043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043" w:rsidRDefault="008A07ED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560" w:type="dxa"/>
          </w:tcPr>
          <w:p w:rsidR="00301043" w:rsidRPr="00F42E57" w:rsidRDefault="00301043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01043" w:rsidRPr="00F42E57" w:rsidTr="000830B1">
        <w:tc>
          <w:tcPr>
            <w:tcW w:w="687" w:type="dxa"/>
          </w:tcPr>
          <w:p w:rsidR="00301043" w:rsidRDefault="00301043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639" w:type="dxa"/>
          </w:tcPr>
          <w:p w:rsidR="00301043" w:rsidRPr="000830B1" w:rsidRDefault="00301043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301043">
              <w:rPr>
                <w:sz w:val="24"/>
                <w:szCs w:val="24"/>
              </w:rPr>
              <w:t xml:space="preserve">Зооморфные орнаменты в искусстве народов </w:t>
            </w:r>
            <w:proofErr w:type="spellStart"/>
            <w:r w:rsidRPr="00301043">
              <w:rPr>
                <w:sz w:val="24"/>
                <w:szCs w:val="24"/>
              </w:rPr>
              <w:t>мира</w:t>
            </w:r>
            <w:proofErr w:type="gramStart"/>
            <w:r w:rsidRPr="00301043">
              <w:rPr>
                <w:sz w:val="24"/>
                <w:szCs w:val="24"/>
              </w:rPr>
              <w:t>.</w:t>
            </w:r>
            <w:r w:rsidR="008A07ED">
              <w:rPr>
                <w:sz w:val="24"/>
                <w:szCs w:val="24"/>
              </w:rPr>
              <w:t>П</w:t>
            </w:r>
            <w:proofErr w:type="gramEnd"/>
            <w:r w:rsidR="008A07ED">
              <w:rPr>
                <w:sz w:val="24"/>
                <w:szCs w:val="24"/>
              </w:rPr>
              <w:t>роектная</w:t>
            </w:r>
            <w:proofErr w:type="spellEnd"/>
            <w:r w:rsidR="008A07ED">
              <w:rPr>
                <w:sz w:val="24"/>
                <w:szCs w:val="24"/>
              </w:rPr>
              <w:t xml:space="preserve"> работа.</w:t>
            </w:r>
          </w:p>
        </w:tc>
        <w:tc>
          <w:tcPr>
            <w:tcW w:w="851" w:type="dxa"/>
          </w:tcPr>
          <w:p w:rsidR="00301043" w:rsidRPr="00F42E57" w:rsidRDefault="00301043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043" w:rsidRPr="008A07ED" w:rsidRDefault="008A07ED" w:rsidP="002A09E6">
            <w:pPr>
              <w:snapToGrid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07ED">
              <w:rPr>
                <w:rFonts w:ascii="Times New Roman" w:hAnsi="Times New Roman"/>
                <w:color w:val="FF0000"/>
                <w:sz w:val="24"/>
                <w:szCs w:val="24"/>
              </w:rPr>
              <w:t>23.05</w:t>
            </w:r>
          </w:p>
        </w:tc>
        <w:tc>
          <w:tcPr>
            <w:tcW w:w="1560" w:type="dxa"/>
          </w:tcPr>
          <w:p w:rsidR="00301043" w:rsidRPr="00F42E57" w:rsidRDefault="00301043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01043" w:rsidRPr="00F42E57" w:rsidTr="000830B1">
        <w:tc>
          <w:tcPr>
            <w:tcW w:w="687" w:type="dxa"/>
          </w:tcPr>
          <w:p w:rsidR="00301043" w:rsidRDefault="00301043" w:rsidP="002A09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639" w:type="dxa"/>
          </w:tcPr>
          <w:p w:rsidR="00301043" w:rsidRPr="000830B1" w:rsidRDefault="00301043" w:rsidP="000830B1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301043">
              <w:rPr>
                <w:sz w:val="24"/>
                <w:szCs w:val="24"/>
              </w:rPr>
              <w:t>Представление о богатстве и разнообразии художественной культуры мира. Музей изобразительных искусств им. Пушкина.</w:t>
            </w:r>
          </w:p>
        </w:tc>
        <w:tc>
          <w:tcPr>
            <w:tcW w:w="851" w:type="dxa"/>
          </w:tcPr>
          <w:p w:rsidR="00301043" w:rsidRPr="00F42E57" w:rsidRDefault="00301043" w:rsidP="002A09E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043" w:rsidRDefault="008A07ED" w:rsidP="002A09E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1560" w:type="dxa"/>
          </w:tcPr>
          <w:p w:rsidR="00301043" w:rsidRPr="00F42E57" w:rsidRDefault="00301043" w:rsidP="002A09E6">
            <w:pPr>
              <w:ind w:right="-1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D771C1" w:rsidRPr="00F42E57" w:rsidRDefault="00D771C1" w:rsidP="00D771C1">
      <w:pPr>
        <w:pStyle w:val="ParagraphStyle"/>
        <w:spacing w:before="180" w:after="120" w:line="264" w:lineRule="auto"/>
        <w:rPr>
          <w:rFonts w:ascii="Times New Roman" w:hAnsi="Times New Roman" w:cs="Times New Roman"/>
          <w:b/>
          <w:bCs/>
          <w:caps/>
          <w:color w:val="000000"/>
        </w:rPr>
      </w:pPr>
    </w:p>
    <w:sectPr w:rsidR="00D771C1" w:rsidRPr="00F42E57" w:rsidSect="00171885">
      <w:pgSz w:w="16838" w:h="11906" w:orient="landscape"/>
      <w:pgMar w:top="426" w:right="1245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D5641"/>
    <w:multiLevelType w:val="hybridMultilevel"/>
    <w:tmpl w:val="AB9C2DD0"/>
    <w:lvl w:ilvl="0" w:tplc="0419000D">
      <w:start w:val="1"/>
      <w:numFmt w:val="bullet"/>
      <w:lvlText w:val=""/>
      <w:lvlJc w:val="left"/>
      <w:pPr>
        <w:ind w:left="810" w:hanging="45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655F3"/>
    <w:multiLevelType w:val="hybridMultilevel"/>
    <w:tmpl w:val="015C799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55D173A"/>
    <w:multiLevelType w:val="hybridMultilevel"/>
    <w:tmpl w:val="76D0A12A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28020461"/>
    <w:multiLevelType w:val="hybridMultilevel"/>
    <w:tmpl w:val="4D48380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1E55DC4"/>
    <w:multiLevelType w:val="hybridMultilevel"/>
    <w:tmpl w:val="C82E4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6498F"/>
    <w:multiLevelType w:val="hybridMultilevel"/>
    <w:tmpl w:val="70F4B93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C7C1F1E"/>
    <w:multiLevelType w:val="hybridMultilevel"/>
    <w:tmpl w:val="D4F67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1C1"/>
    <w:rsid w:val="00013CFB"/>
    <w:rsid w:val="0002072C"/>
    <w:rsid w:val="00027219"/>
    <w:rsid w:val="00036E1A"/>
    <w:rsid w:val="0005582F"/>
    <w:rsid w:val="00063ACF"/>
    <w:rsid w:val="00076B1F"/>
    <w:rsid w:val="000830B1"/>
    <w:rsid w:val="00092000"/>
    <w:rsid w:val="000A0ED6"/>
    <w:rsid w:val="000A3718"/>
    <w:rsid w:val="000B103F"/>
    <w:rsid w:val="000B10EA"/>
    <w:rsid w:val="000C35F1"/>
    <w:rsid w:val="000C4015"/>
    <w:rsid w:val="00112847"/>
    <w:rsid w:val="00116E73"/>
    <w:rsid w:val="00145460"/>
    <w:rsid w:val="00171885"/>
    <w:rsid w:val="001A49AF"/>
    <w:rsid w:val="001C0A45"/>
    <w:rsid w:val="001F3CD1"/>
    <w:rsid w:val="0021059F"/>
    <w:rsid w:val="00211A0C"/>
    <w:rsid w:val="002251B3"/>
    <w:rsid w:val="00227C43"/>
    <w:rsid w:val="0025236D"/>
    <w:rsid w:val="00257A64"/>
    <w:rsid w:val="0026583E"/>
    <w:rsid w:val="00271222"/>
    <w:rsid w:val="002A09E6"/>
    <w:rsid w:val="002C22AF"/>
    <w:rsid w:val="002D0067"/>
    <w:rsid w:val="002F330C"/>
    <w:rsid w:val="00301043"/>
    <w:rsid w:val="003366C9"/>
    <w:rsid w:val="00350A0E"/>
    <w:rsid w:val="003549C7"/>
    <w:rsid w:val="003A68E8"/>
    <w:rsid w:val="003C2333"/>
    <w:rsid w:val="003E4083"/>
    <w:rsid w:val="003E56B5"/>
    <w:rsid w:val="004152E1"/>
    <w:rsid w:val="00423F09"/>
    <w:rsid w:val="004278A0"/>
    <w:rsid w:val="00483C4A"/>
    <w:rsid w:val="0049041E"/>
    <w:rsid w:val="00490899"/>
    <w:rsid w:val="00493641"/>
    <w:rsid w:val="004975EC"/>
    <w:rsid w:val="004A2BF5"/>
    <w:rsid w:val="004A3142"/>
    <w:rsid w:val="004B6F7A"/>
    <w:rsid w:val="00523CC8"/>
    <w:rsid w:val="005252C7"/>
    <w:rsid w:val="0057215A"/>
    <w:rsid w:val="005765C3"/>
    <w:rsid w:val="005C181C"/>
    <w:rsid w:val="005D3B48"/>
    <w:rsid w:val="00632446"/>
    <w:rsid w:val="00680ABA"/>
    <w:rsid w:val="00696487"/>
    <w:rsid w:val="006B4505"/>
    <w:rsid w:val="006E26BA"/>
    <w:rsid w:val="006F642C"/>
    <w:rsid w:val="006F78FB"/>
    <w:rsid w:val="0071016E"/>
    <w:rsid w:val="00717733"/>
    <w:rsid w:val="00736159"/>
    <w:rsid w:val="00745BD0"/>
    <w:rsid w:val="00752E42"/>
    <w:rsid w:val="00780F0B"/>
    <w:rsid w:val="007A49F0"/>
    <w:rsid w:val="007B5B54"/>
    <w:rsid w:val="007E3F13"/>
    <w:rsid w:val="008138A1"/>
    <w:rsid w:val="00824315"/>
    <w:rsid w:val="008446B4"/>
    <w:rsid w:val="00885A7E"/>
    <w:rsid w:val="00885A93"/>
    <w:rsid w:val="00891EA7"/>
    <w:rsid w:val="008A07ED"/>
    <w:rsid w:val="008C64D4"/>
    <w:rsid w:val="008E20C2"/>
    <w:rsid w:val="008E49A0"/>
    <w:rsid w:val="008F0959"/>
    <w:rsid w:val="009065C6"/>
    <w:rsid w:val="00927374"/>
    <w:rsid w:val="009352BD"/>
    <w:rsid w:val="00940716"/>
    <w:rsid w:val="009416CB"/>
    <w:rsid w:val="00954F7B"/>
    <w:rsid w:val="00962F7E"/>
    <w:rsid w:val="00963972"/>
    <w:rsid w:val="00985476"/>
    <w:rsid w:val="009F7D60"/>
    <w:rsid w:val="00A04AA4"/>
    <w:rsid w:val="00A06137"/>
    <w:rsid w:val="00A8317F"/>
    <w:rsid w:val="00B05C86"/>
    <w:rsid w:val="00B3687C"/>
    <w:rsid w:val="00B372EB"/>
    <w:rsid w:val="00B73660"/>
    <w:rsid w:val="00BF19D6"/>
    <w:rsid w:val="00BF2D03"/>
    <w:rsid w:val="00C056C2"/>
    <w:rsid w:val="00C16D8E"/>
    <w:rsid w:val="00C20DF8"/>
    <w:rsid w:val="00C21202"/>
    <w:rsid w:val="00C301DD"/>
    <w:rsid w:val="00CF23F5"/>
    <w:rsid w:val="00D1252C"/>
    <w:rsid w:val="00D24ED3"/>
    <w:rsid w:val="00D71B68"/>
    <w:rsid w:val="00D771C1"/>
    <w:rsid w:val="00DA4504"/>
    <w:rsid w:val="00DB3EAA"/>
    <w:rsid w:val="00DB7E54"/>
    <w:rsid w:val="00DC2137"/>
    <w:rsid w:val="00DE5EAB"/>
    <w:rsid w:val="00DF5EFF"/>
    <w:rsid w:val="00E40681"/>
    <w:rsid w:val="00E435EB"/>
    <w:rsid w:val="00E86C00"/>
    <w:rsid w:val="00EA33D0"/>
    <w:rsid w:val="00EB1A28"/>
    <w:rsid w:val="00EC05C9"/>
    <w:rsid w:val="00EE22E6"/>
    <w:rsid w:val="00EF021F"/>
    <w:rsid w:val="00F404A2"/>
    <w:rsid w:val="00F426EA"/>
    <w:rsid w:val="00F47A30"/>
    <w:rsid w:val="00FC0290"/>
    <w:rsid w:val="00FC03D9"/>
    <w:rsid w:val="00FE0967"/>
    <w:rsid w:val="00FE6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1C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771C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 Spacing"/>
    <w:link w:val="a4"/>
    <w:uiPriority w:val="1"/>
    <w:qFormat/>
    <w:rsid w:val="00D771C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5">
    <w:name w:val="List Paragraph"/>
    <w:basedOn w:val="a"/>
    <w:uiPriority w:val="34"/>
    <w:qFormat/>
    <w:rsid w:val="00D771C1"/>
    <w:pPr>
      <w:ind w:left="720"/>
      <w:contextualSpacing/>
    </w:pPr>
    <w:rPr>
      <w:rFonts w:eastAsia="Calibri"/>
      <w:lang w:eastAsia="en-US"/>
    </w:rPr>
  </w:style>
  <w:style w:type="paragraph" w:styleId="2">
    <w:name w:val="Body Text 2"/>
    <w:basedOn w:val="a"/>
    <w:link w:val="20"/>
    <w:unhideWhenUsed/>
    <w:rsid w:val="00D771C1"/>
    <w:pPr>
      <w:spacing w:after="120" w:line="480" w:lineRule="auto"/>
      <w:ind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D771C1"/>
    <w:rPr>
      <w:rFonts w:ascii="Times New Roman" w:eastAsia="Times New Roman" w:hAnsi="Times New Roman" w:cs="Times New Roman"/>
      <w:sz w:val="28"/>
      <w:szCs w:val="28"/>
    </w:rPr>
  </w:style>
  <w:style w:type="character" w:customStyle="1" w:styleId="c26">
    <w:name w:val="c26"/>
    <w:basedOn w:val="a0"/>
    <w:rsid w:val="00D771C1"/>
  </w:style>
  <w:style w:type="character" w:customStyle="1" w:styleId="c0">
    <w:name w:val="c0"/>
    <w:basedOn w:val="a0"/>
    <w:rsid w:val="00D771C1"/>
  </w:style>
  <w:style w:type="paragraph" w:styleId="a6">
    <w:name w:val="Normal (Web)"/>
    <w:basedOn w:val="a"/>
    <w:unhideWhenUsed/>
    <w:rsid w:val="00D771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Strong"/>
    <w:uiPriority w:val="22"/>
    <w:qFormat/>
    <w:rsid w:val="00D771C1"/>
    <w:rPr>
      <w:b/>
      <w:bCs/>
    </w:rPr>
  </w:style>
  <w:style w:type="character" w:customStyle="1" w:styleId="apple-converted-space">
    <w:name w:val="apple-converted-space"/>
    <w:basedOn w:val="a0"/>
    <w:rsid w:val="00D771C1"/>
  </w:style>
  <w:style w:type="character" w:styleId="a8">
    <w:name w:val="Hyperlink"/>
    <w:rsid w:val="00D771C1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D771C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771C1"/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4975EC"/>
    <w:rPr>
      <w:rFonts w:ascii="Calibri" w:eastAsia="Calibri" w:hAnsi="Calibri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F2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23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1C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771C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 Spacing"/>
    <w:link w:val="a4"/>
    <w:uiPriority w:val="1"/>
    <w:qFormat/>
    <w:rsid w:val="00D771C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5">
    <w:name w:val="List Paragraph"/>
    <w:basedOn w:val="a"/>
    <w:uiPriority w:val="34"/>
    <w:qFormat/>
    <w:rsid w:val="00D771C1"/>
    <w:pPr>
      <w:ind w:left="720"/>
      <w:contextualSpacing/>
    </w:pPr>
    <w:rPr>
      <w:rFonts w:eastAsia="Calibri"/>
      <w:lang w:eastAsia="en-US"/>
    </w:rPr>
  </w:style>
  <w:style w:type="paragraph" w:styleId="2">
    <w:name w:val="Body Text 2"/>
    <w:basedOn w:val="a"/>
    <w:link w:val="20"/>
    <w:unhideWhenUsed/>
    <w:rsid w:val="00D771C1"/>
    <w:pPr>
      <w:spacing w:after="120" w:line="480" w:lineRule="auto"/>
      <w:ind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D771C1"/>
    <w:rPr>
      <w:rFonts w:ascii="Times New Roman" w:eastAsia="Times New Roman" w:hAnsi="Times New Roman" w:cs="Times New Roman"/>
      <w:sz w:val="28"/>
      <w:szCs w:val="28"/>
    </w:rPr>
  </w:style>
  <w:style w:type="character" w:customStyle="1" w:styleId="c26">
    <w:name w:val="c26"/>
    <w:basedOn w:val="a0"/>
    <w:rsid w:val="00D771C1"/>
  </w:style>
  <w:style w:type="character" w:customStyle="1" w:styleId="c0">
    <w:name w:val="c0"/>
    <w:basedOn w:val="a0"/>
    <w:rsid w:val="00D771C1"/>
  </w:style>
  <w:style w:type="paragraph" w:styleId="a6">
    <w:name w:val="Normal (Web)"/>
    <w:basedOn w:val="a"/>
    <w:unhideWhenUsed/>
    <w:rsid w:val="00D771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Strong"/>
    <w:uiPriority w:val="22"/>
    <w:qFormat/>
    <w:rsid w:val="00D771C1"/>
    <w:rPr>
      <w:b/>
      <w:bCs/>
    </w:rPr>
  </w:style>
  <w:style w:type="character" w:customStyle="1" w:styleId="apple-converted-space">
    <w:name w:val="apple-converted-space"/>
    <w:basedOn w:val="a0"/>
    <w:rsid w:val="00D771C1"/>
  </w:style>
  <w:style w:type="character" w:styleId="a8">
    <w:name w:val="Hyperlink"/>
    <w:rsid w:val="00D771C1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D771C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771C1"/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4975EC"/>
    <w:rPr>
      <w:rFonts w:ascii="Calibri" w:eastAsia="Calibri" w:hAnsi="Calibri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F2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23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6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44B76-18E2-4A67-ABA2-5630CC24E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</Pages>
  <Words>2597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Школа</cp:lastModifiedBy>
  <cp:revision>15</cp:revision>
  <cp:lastPrinted>2017-12-18T17:26:00Z</cp:lastPrinted>
  <dcterms:created xsi:type="dcterms:W3CDTF">2021-10-20T17:20:00Z</dcterms:created>
  <dcterms:modified xsi:type="dcterms:W3CDTF">2022-10-31T05:56:00Z</dcterms:modified>
</cp:coreProperties>
</file>